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0D" w:rsidRDefault="009F2C0D" w:rsidP="009F2C0D">
      <w:pPr>
        <w:ind w:firstLine="560"/>
        <w:outlineLvl w:val="3"/>
      </w:pPr>
      <w:bookmarkStart w:id="0" w:name="_Toc159186058"/>
      <w:r>
        <w:rPr>
          <w:rFonts w:ascii="方正仿宋_GBK" w:eastAsia="方正仿宋_GBK" w:hAnsi="方正仿宋_GBK" w:cs="方正仿宋_GBK"/>
          <w:sz w:val="28"/>
        </w:rPr>
        <w:t>363.2021年度天津市科技计划项目结转资金绩效目标表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2021年度天津市科技计划项目结转资金</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13.18</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13.18</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1.保证含2019年自然科学基金项目、2019年重点研发计划科技支撑重点项目等31个项目的继续进行</w:t>
            </w:r>
          </w:p>
          <w:p w:rsidR="009F2C0D" w:rsidRDefault="009F2C0D" w:rsidP="00CB0BC4">
            <w:pPr>
              <w:pStyle w:val="20"/>
            </w:pPr>
            <w:r>
              <w:t>2.通过开展本项目形成有国际影响力的创新团队，取得高水平科研成果，培养有国际竞争力的带头人，能进一步提升我校基础研究水平，促进科研交流，进一步扩大学校的影响力。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本项目实施过程中控制支出，提高质量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参与到本项目的学生数量</w:t>
            </w:r>
          </w:p>
        </w:tc>
        <w:tc>
          <w:tcPr>
            <w:tcW w:w="2551" w:type="dxa"/>
            <w:vAlign w:val="center"/>
          </w:tcPr>
          <w:p w:rsidR="009F2C0D" w:rsidRDefault="009F2C0D" w:rsidP="00CB0BC4">
            <w:pPr>
              <w:pStyle w:val="20"/>
            </w:pPr>
            <w:r>
              <w:t>≥25人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项目实施过程中发表高水平学术论文的数量</w:t>
            </w:r>
          </w:p>
        </w:tc>
        <w:tc>
          <w:tcPr>
            <w:tcW w:w="2551" w:type="dxa"/>
            <w:vAlign w:val="center"/>
          </w:tcPr>
          <w:p w:rsidR="009F2C0D" w:rsidRDefault="009F2C0D" w:rsidP="00CB0BC4">
            <w:pPr>
              <w:pStyle w:val="20"/>
            </w:pPr>
            <w:r>
              <w:t>≥5篇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p w:rsidR="009F2C0D" w:rsidRDefault="009F2C0D" w:rsidP="00CB0BC4">
            <w:pPr>
              <w:pStyle w:val="20"/>
            </w:pPr>
          </w:p>
          <w:p w:rsidR="009F2C0D" w:rsidRDefault="009F2C0D" w:rsidP="00CB0BC4">
            <w:pPr>
              <w:pStyle w:val="20"/>
            </w:pPr>
          </w:p>
        </w:tc>
        <w:tc>
          <w:tcPr>
            <w:tcW w:w="3430" w:type="dxa"/>
            <w:vAlign w:val="center"/>
          </w:tcPr>
          <w:p w:rsidR="009F2C0D" w:rsidRDefault="009F2C0D" w:rsidP="00CB0BC4">
            <w:pPr>
              <w:pStyle w:val="20"/>
            </w:pPr>
            <w:r>
              <w:t>项目完成的时间截点</w:t>
            </w:r>
          </w:p>
        </w:tc>
        <w:tc>
          <w:tcPr>
            <w:tcW w:w="2551" w:type="dxa"/>
            <w:vAlign w:val="center"/>
          </w:tcPr>
          <w:p w:rsidR="009F2C0D" w:rsidRDefault="009F2C0D" w:rsidP="00CB0BC4">
            <w:pPr>
              <w:pStyle w:val="20"/>
            </w:pPr>
            <w:r>
              <w:t>按照合同约定执行</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本项目实施带来的可持续性影响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项目完成时成果的质量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 w:name="_Toc159186059"/>
      <w:r>
        <w:rPr>
          <w:rFonts w:ascii="方正仿宋_GBK" w:eastAsia="方正仿宋_GBK" w:hAnsi="方正仿宋_GBK" w:cs="方正仿宋_GBK"/>
          <w:sz w:val="28"/>
        </w:rPr>
        <w:t>364.2021年天津市科技计划智库项目绩效目标表</w:t>
      </w:r>
      <w:bookmarkEnd w:id="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2021年天津市科技计划智库项目</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0.10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0.10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1.通过智库建设可有效提高高校与城市间交流合作</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完成智库专报和智库报告数量增长</w:t>
            </w:r>
          </w:p>
        </w:tc>
        <w:tc>
          <w:tcPr>
            <w:tcW w:w="3430" w:type="dxa"/>
            <w:vAlign w:val="center"/>
          </w:tcPr>
          <w:p w:rsidR="009F2C0D" w:rsidRDefault="009F2C0D" w:rsidP="00CB0BC4">
            <w:pPr>
              <w:pStyle w:val="20"/>
            </w:pPr>
            <w:r>
              <w:t>完成智库专报和智库报告数量增长率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智库信息有效率</w:t>
            </w:r>
          </w:p>
        </w:tc>
        <w:tc>
          <w:tcPr>
            <w:tcW w:w="3430" w:type="dxa"/>
            <w:vAlign w:val="center"/>
          </w:tcPr>
          <w:p w:rsidR="009F2C0D" w:rsidRDefault="009F2C0D" w:rsidP="00CB0BC4">
            <w:pPr>
              <w:pStyle w:val="20"/>
            </w:pPr>
            <w:r>
              <w:t>智库信息有效率</w:t>
            </w:r>
          </w:p>
        </w:tc>
        <w:tc>
          <w:tcPr>
            <w:tcW w:w="2551" w:type="dxa"/>
            <w:vAlign w:val="center"/>
          </w:tcPr>
          <w:p w:rsidR="009F2C0D" w:rsidRDefault="009F2C0D" w:rsidP="00CB0BC4">
            <w:pPr>
              <w:pStyle w:val="20"/>
            </w:pPr>
            <w:r>
              <w:t>≥95%</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智库信息提供周期</w:t>
            </w:r>
          </w:p>
        </w:tc>
        <w:tc>
          <w:tcPr>
            <w:tcW w:w="3430" w:type="dxa"/>
            <w:vAlign w:val="center"/>
          </w:tcPr>
          <w:p w:rsidR="009F2C0D" w:rsidRDefault="009F2C0D" w:rsidP="00CB0BC4">
            <w:pPr>
              <w:pStyle w:val="20"/>
            </w:pPr>
            <w:r>
              <w:t>智库信息提供周期</w:t>
            </w:r>
          </w:p>
        </w:tc>
        <w:tc>
          <w:tcPr>
            <w:tcW w:w="2551" w:type="dxa"/>
            <w:vAlign w:val="center"/>
          </w:tcPr>
          <w:p w:rsidR="009F2C0D" w:rsidRDefault="009F2C0D" w:rsidP="00CB0BC4">
            <w:pPr>
              <w:pStyle w:val="20"/>
            </w:pPr>
            <w:r>
              <w:t>一年内按期完成</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成本控制不超支</w:t>
            </w:r>
          </w:p>
        </w:tc>
        <w:tc>
          <w:tcPr>
            <w:tcW w:w="3430" w:type="dxa"/>
            <w:vAlign w:val="center"/>
          </w:tcPr>
          <w:p w:rsidR="009F2C0D" w:rsidRDefault="009F2C0D" w:rsidP="00CB0BC4">
            <w:pPr>
              <w:pStyle w:val="20"/>
            </w:pPr>
            <w:r>
              <w:t>成本控制不超支</w:t>
            </w:r>
          </w:p>
        </w:tc>
        <w:tc>
          <w:tcPr>
            <w:tcW w:w="2551" w:type="dxa"/>
            <w:vAlign w:val="center"/>
          </w:tcPr>
          <w:p w:rsidR="009F2C0D" w:rsidRDefault="009F2C0D" w:rsidP="00CB0BC4">
            <w:pPr>
              <w:pStyle w:val="20"/>
            </w:pPr>
            <w:r>
              <w:t>严格按预算执行不超支</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促进高等教育优质资源资源共享</w:t>
            </w:r>
          </w:p>
        </w:tc>
        <w:tc>
          <w:tcPr>
            <w:tcW w:w="3430" w:type="dxa"/>
            <w:vAlign w:val="center"/>
          </w:tcPr>
          <w:p w:rsidR="009F2C0D" w:rsidRDefault="009F2C0D" w:rsidP="00CB0BC4">
            <w:pPr>
              <w:pStyle w:val="20"/>
            </w:pPr>
            <w:r>
              <w:t>促进高等教育优质资源资源共享</w:t>
            </w:r>
          </w:p>
        </w:tc>
        <w:tc>
          <w:tcPr>
            <w:tcW w:w="2551" w:type="dxa"/>
            <w:vAlign w:val="center"/>
          </w:tcPr>
          <w:p w:rsidR="009F2C0D" w:rsidRDefault="009F2C0D" w:rsidP="00CB0BC4">
            <w:pPr>
              <w:pStyle w:val="20"/>
            </w:pPr>
            <w:r>
              <w:t>促进高校与城市间交流合作</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教师满意度</w:t>
            </w:r>
          </w:p>
        </w:tc>
        <w:tc>
          <w:tcPr>
            <w:tcW w:w="3430" w:type="dxa"/>
            <w:vAlign w:val="center"/>
          </w:tcPr>
          <w:p w:rsidR="009F2C0D" w:rsidRDefault="009F2C0D" w:rsidP="00CB0BC4">
            <w:pPr>
              <w:pStyle w:val="20"/>
            </w:pPr>
            <w:r>
              <w:t>教师满意度</w:t>
            </w:r>
          </w:p>
        </w:tc>
        <w:tc>
          <w:tcPr>
            <w:tcW w:w="2551" w:type="dxa"/>
            <w:vAlign w:val="center"/>
          </w:tcPr>
          <w:p w:rsidR="009F2C0D" w:rsidRDefault="009F2C0D" w:rsidP="00CB0BC4">
            <w:pPr>
              <w:pStyle w:val="20"/>
            </w:pPr>
            <w:r>
              <w:t>≥95%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2" w:name="_Toc159186060"/>
      <w:r>
        <w:rPr>
          <w:rFonts w:ascii="方正仿宋_GBK" w:eastAsia="方正仿宋_GBK" w:hAnsi="方正仿宋_GBK" w:cs="方正仿宋_GBK"/>
          <w:sz w:val="28"/>
        </w:rPr>
        <w:t>365.2021年优秀科技特派员项目绩效目标表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2021年优秀科技特派员项目</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0.16</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0.16</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1.保证10个2021年优秀科技特派员项目顺利开展</w:t>
            </w:r>
          </w:p>
          <w:p w:rsidR="009F2C0D" w:rsidRDefault="009F2C0D" w:rsidP="00CB0BC4">
            <w:pPr>
              <w:pStyle w:val="20"/>
            </w:pPr>
            <w:r>
              <w:t>2.进一步推进特派员入驻服务企业，把特派员作为企业创新资源，充分利用特派员的科研成果和创新能力，加快提升企业竞争力，促进企业转型升级，同时能进一步提升我校基础研究水平，促进科研交流，进一步扩大学校的影响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本项目实施过程中控制支出，提高质量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参与到本项目的学生数量</w:t>
            </w:r>
          </w:p>
        </w:tc>
        <w:tc>
          <w:tcPr>
            <w:tcW w:w="2551" w:type="dxa"/>
            <w:vAlign w:val="center"/>
          </w:tcPr>
          <w:p w:rsidR="009F2C0D" w:rsidRDefault="009F2C0D" w:rsidP="00CB0BC4">
            <w:pPr>
              <w:pStyle w:val="20"/>
            </w:pPr>
            <w:r>
              <w:t>≥5人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项目实施过程中发表高水平学术论文的数量</w:t>
            </w:r>
          </w:p>
        </w:tc>
        <w:tc>
          <w:tcPr>
            <w:tcW w:w="2551" w:type="dxa"/>
            <w:vAlign w:val="center"/>
          </w:tcPr>
          <w:p w:rsidR="009F2C0D" w:rsidRDefault="009F2C0D" w:rsidP="00CB0BC4">
            <w:pPr>
              <w:pStyle w:val="20"/>
            </w:pPr>
            <w:r>
              <w:t>≥1篇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tc>
        <w:tc>
          <w:tcPr>
            <w:tcW w:w="3430" w:type="dxa"/>
            <w:vAlign w:val="center"/>
          </w:tcPr>
          <w:p w:rsidR="009F2C0D" w:rsidRDefault="009F2C0D" w:rsidP="00CB0BC4">
            <w:pPr>
              <w:pStyle w:val="20"/>
            </w:pPr>
            <w:r>
              <w:t>项目完成的时间截点</w:t>
            </w:r>
          </w:p>
        </w:tc>
        <w:tc>
          <w:tcPr>
            <w:tcW w:w="2551" w:type="dxa"/>
            <w:vAlign w:val="center"/>
          </w:tcPr>
          <w:p w:rsidR="009F2C0D" w:rsidRDefault="009F2C0D" w:rsidP="00CB0BC4">
            <w:pPr>
              <w:pStyle w:val="20"/>
            </w:pPr>
            <w:r>
              <w:t>按照合同约定执行</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本项目实施带来的可持续性影响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项目完成时成果的质量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3" w:name="_Toc159186061"/>
      <w:r>
        <w:rPr>
          <w:rFonts w:ascii="方正仿宋_GBK" w:eastAsia="方正仿宋_GBK" w:hAnsi="方正仿宋_GBK" w:cs="方正仿宋_GBK"/>
          <w:sz w:val="28"/>
        </w:rPr>
        <w:t>366.2021年中央引导地方科技发展项目绩效目标表</w:t>
      </w:r>
      <w:bookmarkEnd w:id="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2021年中央引导地方科技发展项目</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35.86</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35.86</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完善国家实验室科研平台建设，建立国内食品复杂碳水化合物分子结构与功能营养基础研究领域科研平台，建立有害金属毒性机制研究及食源性防控研究平台，建立传统发酵食品酿造机理研究平台。并将人工智能融合到健康食品产业中，结合滨海新区区域和经济优势，探索建立以工业4.0为目标的健康食品智能制造模式。努力形成以平台研究内容为导向的技术成果，促进专业化人才培养及理论技术创新，建立具有高影响力的科研团队，通过平台建设，形成产、学、研、用协同创新合作模式和科研成果转化，进而推进学校整体水平的不断提高。</w:t>
            </w:r>
          </w:p>
          <w:p w:rsidR="009F2C0D" w:rsidRDefault="009F2C0D" w:rsidP="00CB0BC4">
            <w:pPr>
              <w:pStyle w:val="20"/>
            </w:pPr>
            <w:r>
              <w:t>2.以中央引导地方科技发展资金项目的实施推进国家级科研平台的进一步建设与完善，促进产学研合作和科研成果转化，提升学校的整体科研水平，更好地服务京津冀区域经济发展。</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本项目实施过程中控制支出，提高质量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参与到本项目的学生数量</w:t>
            </w:r>
          </w:p>
        </w:tc>
        <w:tc>
          <w:tcPr>
            <w:tcW w:w="2551" w:type="dxa"/>
            <w:vAlign w:val="center"/>
          </w:tcPr>
          <w:p w:rsidR="009F2C0D" w:rsidRDefault="009F2C0D" w:rsidP="00CB0BC4">
            <w:pPr>
              <w:pStyle w:val="20"/>
            </w:pPr>
            <w:r>
              <w:t>≥15人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项目实施过程中发表高水平学术论文的数量</w:t>
            </w:r>
          </w:p>
        </w:tc>
        <w:tc>
          <w:tcPr>
            <w:tcW w:w="2551" w:type="dxa"/>
            <w:vAlign w:val="center"/>
          </w:tcPr>
          <w:p w:rsidR="009F2C0D" w:rsidRDefault="009F2C0D" w:rsidP="00CB0BC4">
            <w:pPr>
              <w:pStyle w:val="20"/>
            </w:pPr>
            <w:r>
              <w:t>≥10篇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p w:rsidR="009F2C0D" w:rsidRDefault="009F2C0D" w:rsidP="00CB0BC4">
            <w:pPr>
              <w:pStyle w:val="20"/>
            </w:pPr>
          </w:p>
          <w:p w:rsidR="009F2C0D" w:rsidRDefault="009F2C0D" w:rsidP="00CB0BC4">
            <w:pPr>
              <w:pStyle w:val="20"/>
            </w:pPr>
          </w:p>
        </w:tc>
        <w:tc>
          <w:tcPr>
            <w:tcW w:w="3430" w:type="dxa"/>
            <w:vAlign w:val="center"/>
          </w:tcPr>
          <w:p w:rsidR="009F2C0D" w:rsidRDefault="009F2C0D" w:rsidP="00CB0BC4">
            <w:pPr>
              <w:pStyle w:val="20"/>
            </w:pPr>
            <w:r>
              <w:t>项目完成的时间截点</w:t>
            </w:r>
          </w:p>
          <w:p w:rsidR="009F2C0D" w:rsidRDefault="009F2C0D" w:rsidP="00CB0BC4">
            <w:pPr>
              <w:pStyle w:val="20"/>
            </w:pPr>
          </w:p>
          <w:p w:rsidR="009F2C0D" w:rsidRDefault="009F2C0D" w:rsidP="00CB0BC4">
            <w:pPr>
              <w:pStyle w:val="20"/>
            </w:pPr>
          </w:p>
        </w:tc>
        <w:tc>
          <w:tcPr>
            <w:tcW w:w="2551" w:type="dxa"/>
            <w:vAlign w:val="center"/>
          </w:tcPr>
          <w:p w:rsidR="009F2C0D" w:rsidRDefault="009F2C0D" w:rsidP="00CB0BC4">
            <w:pPr>
              <w:pStyle w:val="20"/>
            </w:pPr>
            <w:r>
              <w:t>2023年3月底前</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本项目实施带来的可持续性影响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项目完成时成果的质量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4" w:name="_Toc159186062"/>
      <w:r>
        <w:rPr>
          <w:rFonts w:ascii="方正仿宋_GBK" w:eastAsia="方正仿宋_GBK" w:hAnsi="方正仿宋_GBK" w:cs="方正仿宋_GBK"/>
          <w:sz w:val="28"/>
        </w:rPr>
        <w:t>367.2022年度天津市科技计划项目结转资金项目绩效目标表</w:t>
      </w:r>
      <w:bookmarkEnd w:id="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2022年度天津市科技计划项目结转资金项目</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5.65</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5.65</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1.保证9个2022年天津市重点研发计划项目继续进行</w:t>
            </w:r>
          </w:p>
          <w:p w:rsidR="009F2C0D" w:rsidRDefault="009F2C0D" w:rsidP="00CB0BC4">
            <w:pPr>
              <w:pStyle w:val="20"/>
            </w:pPr>
            <w:r>
              <w:t>2.推进功能农业的发展，加快农业产业转型升级，推动部分地区乃至我国动物养殖业的持续健康发展、及减少农业农药残留对人类健康及环境带来的威胁，能进一步提升我校基础研究水平，促进科研交流，进一步扩大学校的影响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参与到本项目的学生数量</w:t>
            </w:r>
          </w:p>
        </w:tc>
        <w:tc>
          <w:tcPr>
            <w:tcW w:w="2551" w:type="dxa"/>
            <w:vAlign w:val="center"/>
          </w:tcPr>
          <w:p w:rsidR="009F2C0D" w:rsidRDefault="009F2C0D" w:rsidP="00CB0BC4">
            <w:pPr>
              <w:pStyle w:val="20"/>
            </w:pPr>
            <w:r>
              <w:t>≥6人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发表高水平学术论文数</w:t>
            </w:r>
          </w:p>
        </w:tc>
        <w:tc>
          <w:tcPr>
            <w:tcW w:w="2551" w:type="dxa"/>
            <w:vAlign w:val="center"/>
          </w:tcPr>
          <w:p w:rsidR="009F2C0D" w:rsidRDefault="009F2C0D" w:rsidP="00CB0BC4">
            <w:pPr>
              <w:pStyle w:val="20"/>
            </w:pPr>
            <w:r>
              <w:t>≥2篇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tc>
        <w:tc>
          <w:tcPr>
            <w:tcW w:w="3430" w:type="dxa"/>
            <w:vAlign w:val="center"/>
          </w:tcPr>
          <w:p w:rsidR="009F2C0D" w:rsidRDefault="009F2C0D" w:rsidP="00CB0BC4">
            <w:pPr>
              <w:pStyle w:val="20"/>
            </w:pPr>
            <w:r>
              <w:t>项目完成的时间截点</w:t>
            </w:r>
          </w:p>
        </w:tc>
        <w:tc>
          <w:tcPr>
            <w:tcW w:w="2551" w:type="dxa"/>
            <w:vAlign w:val="center"/>
          </w:tcPr>
          <w:p w:rsidR="009F2C0D" w:rsidRDefault="009F2C0D" w:rsidP="00CB0BC4">
            <w:pPr>
              <w:pStyle w:val="20"/>
            </w:pPr>
            <w:r>
              <w:t>按照合同约定执行</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本项目实施过程中控制支出，提高质量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本项目实施带来的可持续性影响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项目完成时成果的质量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5" w:name="_Toc159186063"/>
      <w:r>
        <w:rPr>
          <w:rFonts w:ascii="方正仿宋_GBK" w:eastAsia="方正仿宋_GBK" w:hAnsi="方正仿宋_GBK" w:cs="方正仿宋_GBK"/>
          <w:sz w:val="28"/>
        </w:rPr>
        <w:t>368.2024年中央支持地方高校改革发展资金-01中央直达资金绩效目标表</w:t>
      </w:r>
      <w:bookmarkEnd w:id="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2024年中央支持地方高校改革发展资金-01中央直达资金</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1899.00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1899.00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用于开展学科、人才建设，培育高水平专著和智库成果</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以知识图谱技术梳理专业培养脉络，创新“新工科”人才培养模式；以教学质量监控与管理平台为依托，为学校自主人才培养提供有力支撑。满足我校师生查阅文献的基本需求，为学校教学科研、学科建设和人才培养提供有力支撑，为建设一流大学和一流学科提供坚实保障。</w:t>
            </w:r>
          </w:p>
          <w:p w:rsidR="009F2C0D" w:rsidRDefault="009F2C0D" w:rsidP="00CB0BC4">
            <w:pPr>
              <w:pStyle w:val="20"/>
            </w:pPr>
            <w:r>
              <w:t>2.完善重点实验室科学研究平台建设，发挥平台优势，推动重点学科发展，促进科研成果转化。</w:t>
            </w:r>
          </w:p>
          <w:p w:rsidR="009F2C0D" w:rsidRDefault="009F2C0D" w:rsidP="00CB0BC4">
            <w:pPr>
              <w:pStyle w:val="20"/>
            </w:pPr>
            <w:r>
              <w:t>3.培育高水平专著和智库成果，提升学术原创力和智库的社会影响力。优化调整现有学院布局，提升学校整体办学水平和学科影响力。</w:t>
            </w:r>
          </w:p>
          <w:p w:rsidR="009F2C0D" w:rsidRDefault="009F2C0D" w:rsidP="00CB0BC4">
            <w:pPr>
              <w:pStyle w:val="20"/>
            </w:pPr>
            <w:r>
              <w:t>4.聚焦学校食品科学与工程、轻工技术与工程等重点学科，通过支持新引进的各类高层次人才及重点培育人才，加大优秀中青年人才引进力度，努力打造一支科研能力突出、育人水平高超的创新团队。</w:t>
            </w:r>
          </w:p>
          <w:p w:rsidR="009F2C0D" w:rsidRDefault="009F2C0D" w:rsidP="00CB0BC4">
            <w:pPr>
              <w:pStyle w:val="20"/>
            </w:pPr>
            <w:r>
              <w:t>5.建设校园智慧安防平台，改善学生住宿条件及周边环境，提升广大师生的满意度。</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仪器设备购置完成率</w:t>
            </w:r>
          </w:p>
        </w:tc>
        <w:tc>
          <w:tcPr>
            <w:tcW w:w="3430" w:type="dxa"/>
            <w:vAlign w:val="center"/>
          </w:tcPr>
          <w:p w:rsidR="009F2C0D" w:rsidRDefault="009F2C0D" w:rsidP="00CB0BC4">
            <w:pPr>
              <w:pStyle w:val="20"/>
            </w:pPr>
            <w:r>
              <w:t>仪器设备购置完成率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发明专利授权数量</w:t>
            </w:r>
          </w:p>
        </w:tc>
        <w:tc>
          <w:tcPr>
            <w:tcW w:w="3430" w:type="dxa"/>
            <w:vAlign w:val="center"/>
          </w:tcPr>
          <w:p w:rsidR="009F2C0D" w:rsidRDefault="009F2C0D" w:rsidP="00CB0BC4">
            <w:pPr>
              <w:pStyle w:val="20"/>
            </w:pPr>
            <w:r>
              <w:t>发明专利授权数量</w:t>
            </w:r>
          </w:p>
        </w:tc>
        <w:tc>
          <w:tcPr>
            <w:tcW w:w="2551" w:type="dxa"/>
            <w:vAlign w:val="center"/>
          </w:tcPr>
          <w:p w:rsidR="009F2C0D" w:rsidRDefault="009F2C0D" w:rsidP="00CB0BC4">
            <w:pPr>
              <w:pStyle w:val="20"/>
            </w:pPr>
            <w:r>
              <w:t>≥50项</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支持学科数量</w:t>
            </w:r>
          </w:p>
        </w:tc>
        <w:tc>
          <w:tcPr>
            <w:tcW w:w="3430" w:type="dxa"/>
            <w:vAlign w:val="center"/>
          </w:tcPr>
          <w:p w:rsidR="009F2C0D" w:rsidRDefault="009F2C0D" w:rsidP="00CB0BC4">
            <w:pPr>
              <w:pStyle w:val="20"/>
            </w:pPr>
            <w:r>
              <w:t>支持学科数量</w:t>
            </w:r>
          </w:p>
        </w:tc>
        <w:tc>
          <w:tcPr>
            <w:tcW w:w="2551" w:type="dxa"/>
            <w:vAlign w:val="center"/>
          </w:tcPr>
          <w:p w:rsidR="009F2C0D" w:rsidRDefault="009F2C0D" w:rsidP="00CB0BC4">
            <w:pPr>
              <w:pStyle w:val="20"/>
            </w:pPr>
            <w:r>
              <w:t>≥10个</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出版专著数量</w:t>
            </w:r>
          </w:p>
        </w:tc>
        <w:tc>
          <w:tcPr>
            <w:tcW w:w="3430" w:type="dxa"/>
            <w:vAlign w:val="center"/>
          </w:tcPr>
          <w:p w:rsidR="009F2C0D" w:rsidRDefault="009F2C0D" w:rsidP="00CB0BC4">
            <w:pPr>
              <w:pStyle w:val="20"/>
            </w:pPr>
            <w:r>
              <w:t>出版专著数量</w:t>
            </w:r>
          </w:p>
        </w:tc>
        <w:tc>
          <w:tcPr>
            <w:tcW w:w="2551" w:type="dxa"/>
            <w:vAlign w:val="center"/>
          </w:tcPr>
          <w:p w:rsidR="009F2C0D" w:rsidRDefault="009F2C0D" w:rsidP="00CB0BC4">
            <w:pPr>
              <w:pStyle w:val="20"/>
            </w:pPr>
            <w:r>
              <w:t>≥10部</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支持高层次人才数量</w:t>
            </w:r>
          </w:p>
        </w:tc>
        <w:tc>
          <w:tcPr>
            <w:tcW w:w="3430" w:type="dxa"/>
            <w:vAlign w:val="center"/>
          </w:tcPr>
          <w:p w:rsidR="009F2C0D" w:rsidRDefault="009F2C0D" w:rsidP="00CB0BC4">
            <w:pPr>
              <w:pStyle w:val="20"/>
            </w:pPr>
            <w:r>
              <w:t>支持高层次人才数量</w:t>
            </w:r>
          </w:p>
        </w:tc>
        <w:tc>
          <w:tcPr>
            <w:tcW w:w="2551" w:type="dxa"/>
            <w:vAlign w:val="center"/>
          </w:tcPr>
          <w:p w:rsidR="009F2C0D" w:rsidRDefault="009F2C0D" w:rsidP="00CB0BC4">
            <w:pPr>
              <w:pStyle w:val="20"/>
            </w:pPr>
            <w:r>
              <w:t>≥4人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发表高水平学术论文数</w:t>
            </w:r>
          </w:p>
        </w:tc>
        <w:tc>
          <w:tcPr>
            <w:tcW w:w="2551" w:type="dxa"/>
            <w:vAlign w:val="center"/>
          </w:tcPr>
          <w:p w:rsidR="009F2C0D" w:rsidRDefault="009F2C0D" w:rsidP="00CB0BC4">
            <w:pPr>
              <w:pStyle w:val="20"/>
            </w:pPr>
            <w:r>
              <w:t>≥50篇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项目按期完成率</w:t>
            </w:r>
          </w:p>
        </w:tc>
        <w:tc>
          <w:tcPr>
            <w:tcW w:w="3430" w:type="dxa"/>
            <w:vAlign w:val="center"/>
          </w:tcPr>
          <w:p w:rsidR="009F2C0D" w:rsidRDefault="009F2C0D" w:rsidP="00CB0BC4">
            <w:pPr>
              <w:pStyle w:val="20"/>
            </w:pPr>
            <w:r>
              <w:t>项目按期完成率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预算执行率</w:t>
            </w:r>
          </w:p>
        </w:tc>
        <w:tc>
          <w:tcPr>
            <w:tcW w:w="3430" w:type="dxa"/>
            <w:vAlign w:val="center"/>
          </w:tcPr>
          <w:p w:rsidR="009F2C0D" w:rsidRDefault="009F2C0D" w:rsidP="00CB0BC4">
            <w:pPr>
              <w:pStyle w:val="20"/>
            </w:pPr>
            <w:r>
              <w:t>预算执行率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设备购置成本</w:t>
            </w:r>
          </w:p>
        </w:tc>
        <w:tc>
          <w:tcPr>
            <w:tcW w:w="3430" w:type="dxa"/>
            <w:vAlign w:val="center"/>
          </w:tcPr>
          <w:p w:rsidR="009F2C0D" w:rsidRDefault="009F2C0D" w:rsidP="00CB0BC4">
            <w:pPr>
              <w:pStyle w:val="20"/>
            </w:pPr>
            <w:r>
              <w:t>设备购置成本</w:t>
            </w:r>
          </w:p>
        </w:tc>
        <w:tc>
          <w:tcPr>
            <w:tcW w:w="2551" w:type="dxa"/>
            <w:vAlign w:val="center"/>
          </w:tcPr>
          <w:p w:rsidR="009F2C0D" w:rsidRDefault="009F2C0D" w:rsidP="00CB0BC4">
            <w:pPr>
              <w:pStyle w:val="20"/>
            </w:pPr>
            <w:r>
              <w:t>不高于市场平均价格</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设备使用年限</w:t>
            </w:r>
          </w:p>
        </w:tc>
        <w:tc>
          <w:tcPr>
            <w:tcW w:w="3430" w:type="dxa"/>
            <w:vAlign w:val="center"/>
          </w:tcPr>
          <w:p w:rsidR="009F2C0D" w:rsidRDefault="009F2C0D" w:rsidP="00CB0BC4">
            <w:pPr>
              <w:pStyle w:val="20"/>
            </w:pPr>
            <w:r>
              <w:t>设备使用年限</w:t>
            </w:r>
          </w:p>
        </w:tc>
        <w:tc>
          <w:tcPr>
            <w:tcW w:w="2551" w:type="dxa"/>
            <w:vAlign w:val="center"/>
          </w:tcPr>
          <w:p w:rsidR="009F2C0D" w:rsidRDefault="009F2C0D" w:rsidP="00CB0BC4">
            <w:pPr>
              <w:pStyle w:val="20"/>
            </w:pPr>
            <w:r>
              <w:t>≥8年</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促进高校可持续健康发展</w:t>
            </w:r>
          </w:p>
        </w:tc>
        <w:tc>
          <w:tcPr>
            <w:tcW w:w="3430" w:type="dxa"/>
            <w:vAlign w:val="center"/>
          </w:tcPr>
          <w:p w:rsidR="009F2C0D" w:rsidRDefault="009F2C0D" w:rsidP="00CB0BC4">
            <w:pPr>
              <w:pStyle w:val="20"/>
            </w:pPr>
            <w:r>
              <w:t>促进高校可持续健康发展</w:t>
            </w:r>
          </w:p>
        </w:tc>
        <w:tc>
          <w:tcPr>
            <w:tcW w:w="2551" w:type="dxa"/>
            <w:vAlign w:val="center"/>
          </w:tcPr>
          <w:p w:rsidR="009F2C0D" w:rsidRDefault="009F2C0D" w:rsidP="00CB0BC4">
            <w:pPr>
              <w:pStyle w:val="20"/>
            </w:pPr>
            <w:r>
              <w:t>持续发展</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学科专业建设可持续发展</w:t>
            </w:r>
          </w:p>
        </w:tc>
        <w:tc>
          <w:tcPr>
            <w:tcW w:w="3430" w:type="dxa"/>
            <w:vAlign w:val="center"/>
          </w:tcPr>
          <w:p w:rsidR="009F2C0D" w:rsidRDefault="009F2C0D" w:rsidP="00CB0BC4">
            <w:pPr>
              <w:pStyle w:val="20"/>
            </w:pPr>
            <w:r>
              <w:t>学科专业建设可持续发展</w:t>
            </w:r>
          </w:p>
        </w:tc>
        <w:tc>
          <w:tcPr>
            <w:tcW w:w="2551" w:type="dxa"/>
            <w:vAlign w:val="center"/>
          </w:tcPr>
          <w:p w:rsidR="009F2C0D" w:rsidRDefault="009F2C0D" w:rsidP="00CB0BC4">
            <w:pPr>
              <w:pStyle w:val="20"/>
            </w:pPr>
            <w:r>
              <w:t>持续提升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大学及学科的学术声誉提升</w:t>
            </w:r>
          </w:p>
        </w:tc>
        <w:tc>
          <w:tcPr>
            <w:tcW w:w="3430" w:type="dxa"/>
            <w:vAlign w:val="center"/>
          </w:tcPr>
          <w:p w:rsidR="009F2C0D" w:rsidRDefault="009F2C0D" w:rsidP="00CB0BC4">
            <w:pPr>
              <w:pStyle w:val="20"/>
            </w:pPr>
            <w:r>
              <w:t>大学及学科的学术声誉提升</w:t>
            </w:r>
          </w:p>
        </w:tc>
        <w:tc>
          <w:tcPr>
            <w:tcW w:w="2551" w:type="dxa"/>
            <w:vAlign w:val="center"/>
          </w:tcPr>
          <w:p w:rsidR="009F2C0D" w:rsidRDefault="009F2C0D" w:rsidP="00CB0BC4">
            <w:pPr>
              <w:pStyle w:val="20"/>
            </w:pPr>
            <w:r>
              <w:t>不断提升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受益教师数</w:t>
            </w:r>
          </w:p>
        </w:tc>
        <w:tc>
          <w:tcPr>
            <w:tcW w:w="3430" w:type="dxa"/>
            <w:vAlign w:val="center"/>
          </w:tcPr>
          <w:p w:rsidR="009F2C0D" w:rsidRDefault="009F2C0D" w:rsidP="00CB0BC4">
            <w:pPr>
              <w:pStyle w:val="20"/>
            </w:pPr>
            <w:r>
              <w:t>受益教师数</w:t>
            </w:r>
          </w:p>
        </w:tc>
        <w:tc>
          <w:tcPr>
            <w:tcW w:w="2551" w:type="dxa"/>
            <w:vAlign w:val="center"/>
          </w:tcPr>
          <w:p w:rsidR="009F2C0D" w:rsidRDefault="009F2C0D" w:rsidP="00CB0BC4">
            <w:pPr>
              <w:pStyle w:val="20"/>
            </w:pPr>
            <w:r>
              <w:t>&gt;1000人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受益学生数</w:t>
            </w:r>
          </w:p>
        </w:tc>
        <w:tc>
          <w:tcPr>
            <w:tcW w:w="3430" w:type="dxa"/>
            <w:vAlign w:val="center"/>
          </w:tcPr>
          <w:p w:rsidR="009F2C0D" w:rsidRDefault="009F2C0D" w:rsidP="00CB0BC4">
            <w:pPr>
              <w:pStyle w:val="20"/>
            </w:pPr>
            <w:r>
              <w:t>受益学生数</w:t>
            </w:r>
          </w:p>
        </w:tc>
        <w:tc>
          <w:tcPr>
            <w:tcW w:w="2551" w:type="dxa"/>
            <w:vAlign w:val="center"/>
          </w:tcPr>
          <w:p w:rsidR="009F2C0D" w:rsidRDefault="009F2C0D" w:rsidP="00CB0BC4">
            <w:pPr>
              <w:pStyle w:val="20"/>
            </w:pPr>
            <w:r>
              <w:t>&gt;10000人</w:t>
            </w:r>
          </w:p>
        </w:tc>
      </w:tr>
      <w:tr w:rsidR="009F2C0D" w:rsidTr="00CB0BC4">
        <w:trPr>
          <w:trHeight w:val="369"/>
          <w:jc w:val="center"/>
        </w:trPr>
        <w:tc>
          <w:tcPr>
            <w:tcW w:w="1276" w:type="dxa"/>
            <w:vMerge w:val="restart"/>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教师满意度</w:t>
            </w:r>
          </w:p>
        </w:tc>
        <w:tc>
          <w:tcPr>
            <w:tcW w:w="3430" w:type="dxa"/>
            <w:vAlign w:val="center"/>
          </w:tcPr>
          <w:p w:rsidR="009F2C0D" w:rsidRDefault="009F2C0D" w:rsidP="00CB0BC4">
            <w:pPr>
              <w:pStyle w:val="20"/>
            </w:pPr>
            <w:r>
              <w:t>教师满意度</w:t>
            </w:r>
          </w:p>
        </w:tc>
        <w:tc>
          <w:tcPr>
            <w:tcW w:w="2551" w:type="dxa"/>
            <w:vAlign w:val="center"/>
          </w:tcPr>
          <w:p w:rsidR="009F2C0D" w:rsidRDefault="009F2C0D" w:rsidP="00CB0BC4">
            <w:pPr>
              <w:pStyle w:val="20"/>
            </w:pPr>
            <w:r>
              <w:t>≥95%</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在校生满意度</w:t>
            </w:r>
          </w:p>
        </w:tc>
        <w:tc>
          <w:tcPr>
            <w:tcW w:w="3430" w:type="dxa"/>
            <w:vAlign w:val="center"/>
          </w:tcPr>
          <w:p w:rsidR="009F2C0D" w:rsidRDefault="009F2C0D" w:rsidP="00CB0BC4">
            <w:pPr>
              <w:pStyle w:val="20"/>
            </w:pPr>
            <w:r>
              <w:t>在校生满意度</w:t>
            </w:r>
          </w:p>
        </w:tc>
        <w:tc>
          <w:tcPr>
            <w:tcW w:w="2551" w:type="dxa"/>
            <w:vAlign w:val="center"/>
          </w:tcPr>
          <w:p w:rsidR="009F2C0D" w:rsidRDefault="009F2C0D" w:rsidP="00CB0BC4">
            <w:pPr>
              <w:pStyle w:val="20"/>
            </w:pPr>
            <w:r>
              <w:t>≥95%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6" w:name="_Toc159186064"/>
      <w:r>
        <w:rPr>
          <w:rFonts w:ascii="方正仿宋_GBK" w:eastAsia="方正仿宋_GBK" w:hAnsi="方正仿宋_GBK" w:cs="方正仿宋_GBK"/>
          <w:sz w:val="28"/>
        </w:rPr>
        <w:t>369.非财政拨款项目（综合业务经费）绩效目标表</w:t>
      </w:r>
      <w:bookmarkEnd w:id="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非财政拨款项目（综合业务经费）</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56412.12</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r>
              <w:t>56412.12</w:t>
            </w: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用于开展横向纵向科学研究</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1.通过项目的实施，力争形成有国际影响力的创新团队，取得高水平科研成果，培养有国际竞争力的带头人，能进一步提升我校基础研究水平和服务社会的能力，促进科研交流，进一步扩大学校的影响力。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学生培养</w:t>
            </w:r>
          </w:p>
        </w:tc>
        <w:tc>
          <w:tcPr>
            <w:tcW w:w="2551" w:type="dxa"/>
            <w:vAlign w:val="center"/>
          </w:tcPr>
          <w:p w:rsidR="009F2C0D" w:rsidRDefault="009F2C0D" w:rsidP="00CB0BC4">
            <w:pPr>
              <w:pStyle w:val="20"/>
            </w:pPr>
            <w:r>
              <w:t>≥50人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研究报告数量</w:t>
            </w:r>
          </w:p>
        </w:tc>
        <w:tc>
          <w:tcPr>
            <w:tcW w:w="3430" w:type="dxa"/>
            <w:vAlign w:val="center"/>
          </w:tcPr>
          <w:p w:rsidR="009F2C0D" w:rsidRDefault="009F2C0D" w:rsidP="00CB0BC4">
            <w:pPr>
              <w:pStyle w:val="20"/>
            </w:pPr>
            <w:r>
              <w:t>研究报告数量</w:t>
            </w:r>
          </w:p>
        </w:tc>
        <w:tc>
          <w:tcPr>
            <w:tcW w:w="2551" w:type="dxa"/>
            <w:vAlign w:val="center"/>
          </w:tcPr>
          <w:p w:rsidR="009F2C0D" w:rsidRDefault="009F2C0D" w:rsidP="00CB0BC4">
            <w:pPr>
              <w:pStyle w:val="20"/>
            </w:pPr>
            <w:r>
              <w:t>≥80份</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发表高水平学术论文数</w:t>
            </w:r>
          </w:p>
        </w:tc>
        <w:tc>
          <w:tcPr>
            <w:tcW w:w="2551" w:type="dxa"/>
            <w:vAlign w:val="center"/>
          </w:tcPr>
          <w:p w:rsidR="009F2C0D" w:rsidRDefault="009F2C0D" w:rsidP="00CB0BC4">
            <w:pPr>
              <w:pStyle w:val="20"/>
            </w:pPr>
            <w:r>
              <w:t>≥115篇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专利授权数</w:t>
            </w:r>
          </w:p>
        </w:tc>
        <w:tc>
          <w:tcPr>
            <w:tcW w:w="3430" w:type="dxa"/>
            <w:vAlign w:val="center"/>
          </w:tcPr>
          <w:p w:rsidR="009F2C0D" w:rsidRDefault="009F2C0D" w:rsidP="00CB0BC4">
            <w:pPr>
              <w:pStyle w:val="20"/>
            </w:pPr>
            <w:r>
              <w:t>专利授权数</w:t>
            </w:r>
          </w:p>
        </w:tc>
        <w:tc>
          <w:tcPr>
            <w:tcW w:w="2551" w:type="dxa"/>
            <w:vAlign w:val="center"/>
          </w:tcPr>
          <w:p w:rsidR="009F2C0D" w:rsidRDefault="009F2C0D" w:rsidP="00CB0BC4">
            <w:pPr>
              <w:pStyle w:val="20"/>
            </w:pPr>
            <w:r>
              <w:t>&gt;20项</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完成时间</w:t>
            </w:r>
          </w:p>
        </w:tc>
        <w:tc>
          <w:tcPr>
            <w:tcW w:w="3430" w:type="dxa"/>
            <w:vAlign w:val="center"/>
          </w:tcPr>
          <w:p w:rsidR="009F2C0D" w:rsidRDefault="009F2C0D" w:rsidP="00CB0BC4">
            <w:pPr>
              <w:pStyle w:val="20"/>
            </w:pPr>
            <w:r>
              <w:t>完成时间</w:t>
            </w:r>
          </w:p>
        </w:tc>
        <w:tc>
          <w:tcPr>
            <w:tcW w:w="2551" w:type="dxa"/>
            <w:vAlign w:val="center"/>
          </w:tcPr>
          <w:p w:rsidR="009F2C0D" w:rsidRDefault="009F2C0D" w:rsidP="00CB0BC4">
            <w:pPr>
              <w:pStyle w:val="20"/>
            </w:pPr>
            <w:r>
              <w:t>2024年12月底前</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可持续影响</w:t>
            </w:r>
          </w:p>
        </w:tc>
        <w:tc>
          <w:tcPr>
            <w:tcW w:w="2551" w:type="dxa"/>
            <w:vAlign w:val="center"/>
          </w:tcPr>
          <w:p w:rsidR="009F2C0D" w:rsidRDefault="009F2C0D" w:rsidP="00CB0BC4">
            <w:pPr>
              <w:pStyle w:val="20"/>
            </w:pPr>
            <w:r>
              <w:t>通过项目实施提升我校基础研究水平和服务社会的能力</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成果质量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7" w:name="_Toc159186065"/>
      <w:r>
        <w:rPr>
          <w:rFonts w:ascii="方正仿宋_GBK" w:eastAsia="方正仿宋_GBK" w:hAnsi="方正仿宋_GBK" w:cs="方正仿宋_GBK"/>
          <w:sz w:val="28"/>
        </w:rPr>
        <w:t>370.高校促进重点产业发展—科技大学-2024年一般债券利息绩效目标表</w:t>
      </w:r>
      <w:bookmarkEnd w:id="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高校促进重点产业发展—科技大学-2024年一般债券利息</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16.58</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16.58</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一般债利息支出</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1.进一步推动我校高水平特色大学建设和一流学科建设步伐，不断提升人才培养质量，增强服务国家战略和天津市生物与医药、食品、新材料重点产业发展的能力。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贷款利息偿还准时率</w:t>
            </w:r>
          </w:p>
        </w:tc>
        <w:tc>
          <w:tcPr>
            <w:tcW w:w="3430" w:type="dxa"/>
            <w:vAlign w:val="center"/>
          </w:tcPr>
          <w:p w:rsidR="009F2C0D" w:rsidRDefault="009F2C0D" w:rsidP="00CB0BC4">
            <w:pPr>
              <w:pStyle w:val="20"/>
            </w:pPr>
            <w:r>
              <w:t>贷款利息偿还准时率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还债项目</w:t>
            </w:r>
          </w:p>
        </w:tc>
        <w:tc>
          <w:tcPr>
            <w:tcW w:w="3430" w:type="dxa"/>
            <w:vAlign w:val="center"/>
          </w:tcPr>
          <w:p w:rsidR="009F2C0D" w:rsidRDefault="009F2C0D" w:rsidP="00CB0BC4">
            <w:pPr>
              <w:pStyle w:val="20"/>
            </w:pPr>
            <w:r>
              <w:t>还债项目</w:t>
            </w:r>
          </w:p>
        </w:tc>
        <w:tc>
          <w:tcPr>
            <w:tcW w:w="2551" w:type="dxa"/>
            <w:vAlign w:val="center"/>
          </w:tcPr>
          <w:p w:rsidR="009F2C0D" w:rsidRDefault="009F2C0D" w:rsidP="00CB0BC4">
            <w:pPr>
              <w:pStyle w:val="20"/>
            </w:pPr>
            <w:r>
              <w:t>1笔</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还利息数额</w:t>
            </w:r>
          </w:p>
        </w:tc>
        <w:tc>
          <w:tcPr>
            <w:tcW w:w="3430" w:type="dxa"/>
            <w:vAlign w:val="center"/>
          </w:tcPr>
          <w:p w:rsidR="009F2C0D" w:rsidRDefault="009F2C0D" w:rsidP="00CB0BC4">
            <w:pPr>
              <w:pStyle w:val="20"/>
            </w:pPr>
            <w:r>
              <w:t>还利息数额</w:t>
            </w:r>
          </w:p>
        </w:tc>
        <w:tc>
          <w:tcPr>
            <w:tcW w:w="2551" w:type="dxa"/>
            <w:vAlign w:val="center"/>
          </w:tcPr>
          <w:p w:rsidR="009F2C0D" w:rsidRDefault="009F2C0D" w:rsidP="00CB0BC4">
            <w:pPr>
              <w:pStyle w:val="20"/>
            </w:pPr>
            <w:r>
              <w:t>16.58万元</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及时还利息</w:t>
            </w:r>
          </w:p>
        </w:tc>
        <w:tc>
          <w:tcPr>
            <w:tcW w:w="3430" w:type="dxa"/>
            <w:vAlign w:val="center"/>
          </w:tcPr>
          <w:p w:rsidR="009F2C0D" w:rsidRDefault="009F2C0D" w:rsidP="00CB0BC4">
            <w:pPr>
              <w:pStyle w:val="20"/>
            </w:pPr>
            <w:r>
              <w:t>及时还利息</w:t>
            </w:r>
          </w:p>
        </w:tc>
        <w:tc>
          <w:tcPr>
            <w:tcW w:w="2551" w:type="dxa"/>
            <w:vAlign w:val="center"/>
          </w:tcPr>
          <w:p w:rsidR="009F2C0D" w:rsidRDefault="009F2C0D" w:rsidP="00CB0BC4">
            <w:pPr>
              <w:pStyle w:val="20"/>
            </w:pPr>
            <w:r>
              <w:t>及时</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偿还债务利息支出</w:t>
            </w:r>
          </w:p>
        </w:tc>
        <w:tc>
          <w:tcPr>
            <w:tcW w:w="3430" w:type="dxa"/>
            <w:vAlign w:val="center"/>
          </w:tcPr>
          <w:p w:rsidR="009F2C0D" w:rsidRDefault="009F2C0D" w:rsidP="00CB0BC4">
            <w:pPr>
              <w:pStyle w:val="20"/>
            </w:pPr>
            <w:r>
              <w:t>偿还债务利息支出</w:t>
            </w:r>
          </w:p>
        </w:tc>
        <w:tc>
          <w:tcPr>
            <w:tcW w:w="2551" w:type="dxa"/>
            <w:vAlign w:val="center"/>
          </w:tcPr>
          <w:p w:rsidR="009F2C0D" w:rsidRDefault="009F2C0D" w:rsidP="00CB0BC4">
            <w:pPr>
              <w:pStyle w:val="20"/>
            </w:pPr>
            <w:r>
              <w:t>16.58万元</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促进单位事业发展</w:t>
            </w:r>
          </w:p>
        </w:tc>
        <w:tc>
          <w:tcPr>
            <w:tcW w:w="3430" w:type="dxa"/>
            <w:vAlign w:val="center"/>
          </w:tcPr>
          <w:p w:rsidR="009F2C0D" w:rsidRDefault="009F2C0D" w:rsidP="00CB0BC4">
            <w:pPr>
              <w:pStyle w:val="20"/>
            </w:pPr>
            <w:r>
              <w:t>促进单位事业发展</w:t>
            </w:r>
          </w:p>
        </w:tc>
        <w:tc>
          <w:tcPr>
            <w:tcW w:w="2551" w:type="dxa"/>
            <w:vAlign w:val="center"/>
          </w:tcPr>
          <w:p w:rsidR="009F2C0D" w:rsidRDefault="009F2C0D" w:rsidP="00CB0BC4">
            <w:pPr>
              <w:pStyle w:val="20"/>
            </w:pPr>
            <w:r>
              <w:t>有效保障</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其他相关部门</w:t>
            </w:r>
          </w:p>
        </w:tc>
        <w:tc>
          <w:tcPr>
            <w:tcW w:w="3430" w:type="dxa"/>
            <w:vAlign w:val="center"/>
          </w:tcPr>
          <w:p w:rsidR="009F2C0D" w:rsidRDefault="009F2C0D" w:rsidP="00CB0BC4">
            <w:pPr>
              <w:pStyle w:val="20"/>
            </w:pPr>
            <w:r>
              <w:t>其他相关部门</w:t>
            </w:r>
          </w:p>
        </w:tc>
        <w:tc>
          <w:tcPr>
            <w:tcW w:w="2551" w:type="dxa"/>
            <w:vAlign w:val="center"/>
          </w:tcPr>
          <w:p w:rsidR="009F2C0D" w:rsidRDefault="009F2C0D" w:rsidP="00CB0BC4">
            <w:pPr>
              <w:pStyle w:val="20"/>
            </w:pPr>
            <w:r>
              <w:t>100%</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8" w:name="_Toc159186066"/>
      <w:r>
        <w:rPr>
          <w:rFonts w:ascii="方正仿宋_GBK" w:eastAsia="方正仿宋_GBK" w:hAnsi="方正仿宋_GBK" w:cs="方正仿宋_GBK"/>
          <w:sz w:val="28"/>
        </w:rPr>
        <w:t>371.天津科技大学人工智能实践基地项目-2024年专项债券利息绩效目标表</w:t>
      </w:r>
      <w:bookmarkEnd w:id="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天津科技大学人工智能实践基地项目-2024年专项债券利息</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228.20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228.20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专项债利息</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1.保障学校人工智能专业产教融合工作开展，促进工科建设与创新创业教育。</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贷款利息偿还准时率</w:t>
            </w:r>
          </w:p>
        </w:tc>
        <w:tc>
          <w:tcPr>
            <w:tcW w:w="3430" w:type="dxa"/>
            <w:vAlign w:val="center"/>
          </w:tcPr>
          <w:p w:rsidR="009F2C0D" w:rsidRDefault="009F2C0D" w:rsidP="00CB0BC4">
            <w:pPr>
              <w:pStyle w:val="20"/>
            </w:pPr>
            <w:r>
              <w:t>贷款利息偿还准时率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还债项目</w:t>
            </w:r>
          </w:p>
        </w:tc>
        <w:tc>
          <w:tcPr>
            <w:tcW w:w="3430" w:type="dxa"/>
            <w:vAlign w:val="center"/>
          </w:tcPr>
          <w:p w:rsidR="009F2C0D" w:rsidRDefault="009F2C0D" w:rsidP="00CB0BC4">
            <w:pPr>
              <w:pStyle w:val="20"/>
            </w:pPr>
            <w:r>
              <w:t>还债项目</w:t>
            </w:r>
          </w:p>
        </w:tc>
        <w:tc>
          <w:tcPr>
            <w:tcW w:w="2551" w:type="dxa"/>
            <w:vAlign w:val="center"/>
          </w:tcPr>
          <w:p w:rsidR="009F2C0D" w:rsidRDefault="009F2C0D" w:rsidP="00CB0BC4">
            <w:pPr>
              <w:pStyle w:val="20"/>
            </w:pPr>
            <w:r>
              <w:t>1笔</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还利息数额</w:t>
            </w:r>
          </w:p>
        </w:tc>
        <w:tc>
          <w:tcPr>
            <w:tcW w:w="3430" w:type="dxa"/>
            <w:vAlign w:val="center"/>
          </w:tcPr>
          <w:p w:rsidR="009F2C0D" w:rsidRDefault="009F2C0D" w:rsidP="00CB0BC4">
            <w:pPr>
              <w:pStyle w:val="20"/>
            </w:pPr>
            <w:r>
              <w:t>还利息数额</w:t>
            </w:r>
          </w:p>
        </w:tc>
        <w:tc>
          <w:tcPr>
            <w:tcW w:w="2551" w:type="dxa"/>
            <w:vAlign w:val="center"/>
          </w:tcPr>
          <w:p w:rsidR="009F2C0D" w:rsidRDefault="009F2C0D" w:rsidP="00CB0BC4">
            <w:pPr>
              <w:pStyle w:val="20"/>
            </w:pPr>
            <w:r>
              <w:t>228.2万元</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及时还利息</w:t>
            </w:r>
          </w:p>
        </w:tc>
        <w:tc>
          <w:tcPr>
            <w:tcW w:w="3430" w:type="dxa"/>
            <w:vAlign w:val="center"/>
          </w:tcPr>
          <w:p w:rsidR="009F2C0D" w:rsidRDefault="009F2C0D" w:rsidP="00CB0BC4">
            <w:pPr>
              <w:pStyle w:val="20"/>
            </w:pPr>
            <w:r>
              <w:t>及时还利息</w:t>
            </w:r>
          </w:p>
        </w:tc>
        <w:tc>
          <w:tcPr>
            <w:tcW w:w="2551" w:type="dxa"/>
            <w:vAlign w:val="center"/>
          </w:tcPr>
          <w:p w:rsidR="009F2C0D" w:rsidRDefault="009F2C0D" w:rsidP="00CB0BC4">
            <w:pPr>
              <w:pStyle w:val="20"/>
            </w:pPr>
            <w:r>
              <w:t>及时</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偿还债务利息支出</w:t>
            </w:r>
          </w:p>
        </w:tc>
        <w:tc>
          <w:tcPr>
            <w:tcW w:w="3430" w:type="dxa"/>
            <w:vAlign w:val="center"/>
          </w:tcPr>
          <w:p w:rsidR="009F2C0D" w:rsidRDefault="009F2C0D" w:rsidP="00CB0BC4">
            <w:pPr>
              <w:pStyle w:val="20"/>
            </w:pPr>
            <w:r>
              <w:t>偿还债务利息支出</w:t>
            </w:r>
          </w:p>
        </w:tc>
        <w:tc>
          <w:tcPr>
            <w:tcW w:w="2551" w:type="dxa"/>
            <w:vAlign w:val="center"/>
          </w:tcPr>
          <w:p w:rsidR="009F2C0D" w:rsidRDefault="009F2C0D" w:rsidP="00CB0BC4">
            <w:pPr>
              <w:pStyle w:val="20"/>
            </w:pPr>
            <w:r>
              <w:t>228.2万元</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保障单位事业发展</w:t>
            </w:r>
          </w:p>
        </w:tc>
        <w:tc>
          <w:tcPr>
            <w:tcW w:w="3430" w:type="dxa"/>
            <w:vAlign w:val="center"/>
          </w:tcPr>
          <w:p w:rsidR="009F2C0D" w:rsidRDefault="009F2C0D" w:rsidP="00CB0BC4">
            <w:pPr>
              <w:pStyle w:val="20"/>
            </w:pPr>
            <w:r>
              <w:t>保障单位事业发展</w:t>
            </w:r>
          </w:p>
        </w:tc>
        <w:tc>
          <w:tcPr>
            <w:tcW w:w="2551" w:type="dxa"/>
            <w:vAlign w:val="center"/>
          </w:tcPr>
          <w:p w:rsidR="009F2C0D" w:rsidRDefault="009F2C0D" w:rsidP="00CB0BC4">
            <w:pPr>
              <w:pStyle w:val="20"/>
            </w:pPr>
            <w:r>
              <w:t>有效保障</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其他相关部门</w:t>
            </w:r>
          </w:p>
        </w:tc>
        <w:tc>
          <w:tcPr>
            <w:tcW w:w="3430" w:type="dxa"/>
            <w:vAlign w:val="center"/>
          </w:tcPr>
          <w:p w:rsidR="009F2C0D" w:rsidRDefault="009F2C0D" w:rsidP="00CB0BC4">
            <w:pPr>
              <w:pStyle w:val="20"/>
            </w:pPr>
            <w:r>
              <w:t>其他相关部门</w:t>
            </w:r>
          </w:p>
        </w:tc>
        <w:tc>
          <w:tcPr>
            <w:tcW w:w="2551" w:type="dxa"/>
            <w:vAlign w:val="center"/>
          </w:tcPr>
          <w:p w:rsidR="009F2C0D" w:rsidRDefault="009F2C0D" w:rsidP="00CB0BC4">
            <w:pPr>
              <w:pStyle w:val="20"/>
            </w:pPr>
            <w:r>
              <w:t>≥100%</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9" w:name="_Toc159186067"/>
      <w:r>
        <w:rPr>
          <w:rFonts w:ascii="方正仿宋_GBK" w:eastAsia="方正仿宋_GBK" w:hAnsi="方正仿宋_GBK" w:cs="方正仿宋_GBK"/>
          <w:sz w:val="28"/>
        </w:rPr>
        <w:t>372.天津市科技计划项目结转资金绩效目标表</w:t>
      </w:r>
      <w:bookmarkEnd w:id="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天津市科技计划项目结转资金</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2.75</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2.75</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1.通过开展本项目形成有国际影响力的创新团队，取得高水平科研成果，培养有国际竞争力的带头人，能进一步提升我校基础研究水平，促进科研交流，进一步扩大学校的影响力。</w:t>
            </w:r>
          </w:p>
          <w:p w:rsidR="009F2C0D" w:rsidRDefault="009F2C0D" w:rsidP="00CB0BC4">
            <w:pPr>
              <w:pStyle w:val="20"/>
            </w:pPr>
            <w:r>
              <w:t>2.保证含2019年自然科学基金项目、2019年重点研发计划科技支撑重点项目、省部共建国家重点实验室建设项目等项目的继续进行</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发表高水平学术论文数</w:t>
            </w:r>
          </w:p>
        </w:tc>
        <w:tc>
          <w:tcPr>
            <w:tcW w:w="2551" w:type="dxa"/>
            <w:vAlign w:val="center"/>
          </w:tcPr>
          <w:p w:rsidR="009F2C0D" w:rsidRDefault="009F2C0D" w:rsidP="00CB0BC4">
            <w:pPr>
              <w:pStyle w:val="20"/>
            </w:pPr>
            <w:r>
              <w:t>≥5</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p w:rsidR="009F2C0D" w:rsidRDefault="009F2C0D" w:rsidP="00CB0BC4">
            <w:pPr>
              <w:pStyle w:val="20"/>
            </w:pPr>
          </w:p>
          <w:p w:rsidR="009F2C0D" w:rsidRDefault="009F2C0D" w:rsidP="00CB0BC4">
            <w:pPr>
              <w:pStyle w:val="20"/>
            </w:pPr>
          </w:p>
        </w:tc>
        <w:tc>
          <w:tcPr>
            <w:tcW w:w="3430" w:type="dxa"/>
            <w:vAlign w:val="center"/>
          </w:tcPr>
          <w:p w:rsidR="009F2C0D" w:rsidRDefault="009F2C0D" w:rsidP="00CB0BC4">
            <w:pPr>
              <w:pStyle w:val="20"/>
            </w:pPr>
            <w:r>
              <w:t>完成时间</w:t>
            </w:r>
          </w:p>
          <w:p w:rsidR="009F2C0D" w:rsidRDefault="009F2C0D" w:rsidP="00CB0BC4">
            <w:pPr>
              <w:pStyle w:val="20"/>
            </w:pPr>
          </w:p>
          <w:p w:rsidR="009F2C0D" w:rsidRDefault="009F2C0D" w:rsidP="00CB0BC4">
            <w:pPr>
              <w:pStyle w:val="20"/>
            </w:pPr>
          </w:p>
        </w:tc>
        <w:tc>
          <w:tcPr>
            <w:tcW w:w="2551" w:type="dxa"/>
            <w:vAlign w:val="center"/>
          </w:tcPr>
          <w:p w:rsidR="009F2C0D" w:rsidRDefault="009F2C0D" w:rsidP="00CB0BC4">
            <w:pPr>
              <w:pStyle w:val="20"/>
            </w:pPr>
            <w:r>
              <w:t>按照合同约定执行</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学生培养</w:t>
            </w:r>
          </w:p>
        </w:tc>
        <w:tc>
          <w:tcPr>
            <w:tcW w:w="3430" w:type="dxa"/>
            <w:vAlign w:val="center"/>
          </w:tcPr>
          <w:p w:rsidR="009F2C0D" w:rsidRDefault="009F2C0D" w:rsidP="00CB0BC4">
            <w:pPr>
              <w:pStyle w:val="20"/>
            </w:pPr>
            <w:r>
              <w:t>学生培养</w:t>
            </w:r>
          </w:p>
        </w:tc>
        <w:tc>
          <w:tcPr>
            <w:tcW w:w="2551" w:type="dxa"/>
            <w:vAlign w:val="center"/>
          </w:tcPr>
          <w:p w:rsidR="009F2C0D" w:rsidRDefault="009F2C0D" w:rsidP="00CB0BC4">
            <w:pPr>
              <w:pStyle w:val="20"/>
            </w:pPr>
            <w:r>
              <w:t>≥10人</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可持续影响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成果质量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0" w:name="_Toc159186068"/>
      <w:r>
        <w:rPr>
          <w:rFonts w:ascii="方正仿宋_GBK" w:eastAsia="方正仿宋_GBK" w:hAnsi="方正仿宋_GBK" w:cs="方正仿宋_GBK"/>
          <w:sz w:val="28"/>
        </w:rPr>
        <w:t>373.天津市科技型企业发展专项资金项目结转资金绩效目标表</w:t>
      </w:r>
      <w:bookmarkEnd w:id="1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天津市科技型企业发展专项资金项目结转资金</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2.00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2.00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开展科研项目</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1.保证含K科技型企业发展专项资金项目、2020年优秀科技特派员项目和2020年工程技术中心绩效评估奖励等17个项目的继续进行</w:t>
            </w:r>
          </w:p>
          <w:p w:rsidR="009F2C0D" w:rsidRDefault="009F2C0D" w:rsidP="00CB0BC4">
            <w:pPr>
              <w:pStyle w:val="20"/>
            </w:pPr>
            <w:r>
              <w:t>2.能进一步加深我校基础研究水平，促进科研交流，进一步扩大学校的影响力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控制支出，提高质量</w:t>
            </w:r>
          </w:p>
        </w:tc>
        <w:tc>
          <w:tcPr>
            <w:tcW w:w="3430" w:type="dxa"/>
            <w:vAlign w:val="center"/>
          </w:tcPr>
          <w:p w:rsidR="009F2C0D" w:rsidRDefault="009F2C0D" w:rsidP="00CB0BC4">
            <w:pPr>
              <w:pStyle w:val="20"/>
            </w:pPr>
            <w:r>
              <w:t>控制支出，提高质量</w:t>
            </w:r>
          </w:p>
        </w:tc>
        <w:tc>
          <w:tcPr>
            <w:tcW w:w="2551" w:type="dxa"/>
            <w:vAlign w:val="center"/>
          </w:tcPr>
          <w:p w:rsidR="009F2C0D" w:rsidRDefault="009F2C0D" w:rsidP="00CB0BC4">
            <w:pPr>
              <w:pStyle w:val="20"/>
            </w:pPr>
            <w:r>
              <w:t>本项目实施过程中控制支出，提高质量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完成时间</w:t>
            </w:r>
          </w:p>
        </w:tc>
        <w:tc>
          <w:tcPr>
            <w:tcW w:w="3430" w:type="dxa"/>
            <w:vAlign w:val="center"/>
          </w:tcPr>
          <w:p w:rsidR="009F2C0D" w:rsidRDefault="009F2C0D" w:rsidP="00CB0BC4">
            <w:pPr>
              <w:pStyle w:val="20"/>
            </w:pPr>
            <w:r>
              <w:t>完成时间</w:t>
            </w:r>
          </w:p>
        </w:tc>
        <w:tc>
          <w:tcPr>
            <w:tcW w:w="2551" w:type="dxa"/>
            <w:vAlign w:val="center"/>
          </w:tcPr>
          <w:p w:rsidR="009F2C0D" w:rsidRDefault="009F2C0D" w:rsidP="00CB0BC4">
            <w:pPr>
              <w:pStyle w:val="20"/>
            </w:pPr>
            <w:r>
              <w:t>按照合同约定执行</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申报专利</w:t>
            </w:r>
          </w:p>
        </w:tc>
        <w:tc>
          <w:tcPr>
            <w:tcW w:w="3430" w:type="dxa"/>
            <w:vAlign w:val="center"/>
          </w:tcPr>
          <w:p w:rsidR="009F2C0D" w:rsidRDefault="009F2C0D" w:rsidP="00CB0BC4">
            <w:pPr>
              <w:pStyle w:val="20"/>
            </w:pPr>
            <w:r>
              <w:t>申报专利</w:t>
            </w:r>
          </w:p>
        </w:tc>
        <w:tc>
          <w:tcPr>
            <w:tcW w:w="2551" w:type="dxa"/>
            <w:vAlign w:val="center"/>
          </w:tcPr>
          <w:p w:rsidR="009F2C0D" w:rsidRDefault="009F2C0D" w:rsidP="00CB0BC4">
            <w:pPr>
              <w:pStyle w:val="20"/>
            </w:pPr>
            <w:r>
              <w:t>≥2项</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发表高水平学术论文数</w:t>
            </w:r>
          </w:p>
        </w:tc>
        <w:tc>
          <w:tcPr>
            <w:tcW w:w="3430" w:type="dxa"/>
            <w:vAlign w:val="center"/>
          </w:tcPr>
          <w:p w:rsidR="009F2C0D" w:rsidRDefault="009F2C0D" w:rsidP="00CB0BC4">
            <w:pPr>
              <w:pStyle w:val="20"/>
            </w:pPr>
            <w:r>
              <w:t>发表高水平学术论文数</w:t>
            </w:r>
          </w:p>
        </w:tc>
        <w:tc>
          <w:tcPr>
            <w:tcW w:w="2551" w:type="dxa"/>
            <w:vAlign w:val="center"/>
          </w:tcPr>
          <w:p w:rsidR="009F2C0D" w:rsidRDefault="009F2C0D" w:rsidP="00CB0BC4">
            <w:pPr>
              <w:pStyle w:val="20"/>
            </w:pPr>
            <w:r>
              <w:t>≥5篇</w:t>
            </w:r>
          </w:p>
        </w:tc>
      </w:tr>
      <w:tr w:rsidR="009F2C0D" w:rsidTr="00CB0BC4">
        <w:trPr>
          <w:trHeight w:val="369"/>
          <w:jc w:val="center"/>
        </w:trPr>
        <w:tc>
          <w:tcPr>
            <w:tcW w:w="1276" w:type="dxa"/>
            <w:vAlign w:val="center"/>
          </w:tcPr>
          <w:p w:rsidR="009F2C0D" w:rsidRDefault="009F2C0D" w:rsidP="00CB0BC4">
            <w:pPr>
              <w:pStyle w:val="3"/>
            </w:pPr>
            <w:r>
              <w:t>效益指标</w:t>
            </w:r>
          </w:p>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可持续影响</w:t>
            </w:r>
          </w:p>
        </w:tc>
        <w:tc>
          <w:tcPr>
            <w:tcW w:w="3430" w:type="dxa"/>
            <w:vAlign w:val="center"/>
          </w:tcPr>
          <w:p w:rsidR="009F2C0D" w:rsidRDefault="009F2C0D" w:rsidP="00CB0BC4">
            <w:pPr>
              <w:pStyle w:val="20"/>
            </w:pPr>
            <w:r>
              <w:t>可持续影响</w:t>
            </w:r>
          </w:p>
        </w:tc>
        <w:tc>
          <w:tcPr>
            <w:tcW w:w="2551" w:type="dxa"/>
            <w:vAlign w:val="center"/>
          </w:tcPr>
          <w:p w:rsidR="009F2C0D" w:rsidRDefault="009F2C0D" w:rsidP="00CB0BC4">
            <w:pPr>
              <w:pStyle w:val="20"/>
            </w:pPr>
            <w:r>
              <w:t>通过项目实施提升国家重点实验室研究水平</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成果质量</w:t>
            </w:r>
          </w:p>
        </w:tc>
        <w:tc>
          <w:tcPr>
            <w:tcW w:w="3430" w:type="dxa"/>
            <w:vAlign w:val="center"/>
          </w:tcPr>
          <w:p w:rsidR="009F2C0D" w:rsidRDefault="009F2C0D" w:rsidP="00CB0BC4">
            <w:pPr>
              <w:pStyle w:val="20"/>
            </w:pPr>
            <w:r>
              <w:t>成果质量</w:t>
            </w:r>
          </w:p>
        </w:tc>
        <w:tc>
          <w:tcPr>
            <w:tcW w:w="2551" w:type="dxa"/>
            <w:vAlign w:val="center"/>
          </w:tcPr>
          <w:p w:rsidR="009F2C0D" w:rsidRDefault="009F2C0D" w:rsidP="00CB0BC4">
            <w:pPr>
              <w:pStyle w:val="20"/>
            </w:pPr>
            <w:r>
              <w:t>项目完成时成果的质量达到合同书规定水平</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1" w:name="_Toc159186069"/>
      <w:r>
        <w:rPr>
          <w:rFonts w:ascii="方正仿宋_GBK" w:eastAsia="方正仿宋_GBK" w:hAnsi="方正仿宋_GBK" w:cs="方正仿宋_GBK"/>
          <w:sz w:val="28"/>
        </w:rPr>
        <w:t>374.天津市外国留学生政府奖学金（2024年）绩效目标表</w:t>
      </w:r>
      <w:bookmarkEnd w:id="1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天津市外国留学生政府奖学金（2024年）</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47.48</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47.48</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发放留学生政府奖学金</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1.进一步推进我校外国留学生教育，鼓励和吸引更多品学兼优、对我友好的高层次外国留学生来校学习，提升学校高等教育国际化水平。</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来华留学生人数</w:t>
            </w:r>
          </w:p>
        </w:tc>
        <w:tc>
          <w:tcPr>
            <w:tcW w:w="3430" w:type="dxa"/>
            <w:vAlign w:val="center"/>
          </w:tcPr>
          <w:p w:rsidR="009F2C0D" w:rsidRDefault="009F2C0D" w:rsidP="00CB0BC4">
            <w:pPr>
              <w:pStyle w:val="20"/>
            </w:pPr>
            <w:r>
              <w:t>奖学金人员数量</w:t>
            </w:r>
          </w:p>
        </w:tc>
        <w:tc>
          <w:tcPr>
            <w:tcW w:w="2551" w:type="dxa"/>
            <w:vAlign w:val="center"/>
          </w:tcPr>
          <w:p w:rsidR="009F2C0D" w:rsidRDefault="009F2C0D" w:rsidP="00CB0BC4">
            <w:pPr>
              <w:pStyle w:val="20"/>
            </w:pPr>
            <w:r>
              <w:t>根据每年奖学金分配额度确定数量</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奖学金发放符合相关要求和标准</w:t>
            </w:r>
          </w:p>
        </w:tc>
        <w:tc>
          <w:tcPr>
            <w:tcW w:w="3430" w:type="dxa"/>
            <w:vAlign w:val="center"/>
          </w:tcPr>
          <w:p w:rsidR="009F2C0D" w:rsidRDefault="009F2C0D" w:rsidP="00CB0BC4">
            <w:pPr>
              <w:pStyle w:val="20"/>
            </w:pPr>
            <w:r>
              <w:t>奖学金发放符合相关要求和标准</w:t>
            </w:r>
          </w:p>
        </w:tc>
        <w:tc>
          <w:tcPr>
            <w:tcW w:w="2551" w:type="dxa"/>
            <w:vAlign w:val="center"/>
          </w:tcPr>
          <w:p w:rsidR="009F2C0D" w:rsidRDefault="009F2C0D" w:rsidP="00CB0BC4">
            <w:pPr>
              <w:pStyle w:val="20"/>
            </w:pPr>
            <w:r>
              <w:t>完全符合</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奖助学金按规定及时发放率</w:t>
            </w:r>
          </w:p>
        </w:tc>
        <w:tc>
          <w:tcPr>
            <w:tcW w:w="3430" w:type="dxa"/>
            <w:vAlign w:val="center"/>
          </w:tcPr>
          <w:p w:rsidR="009F2C0D" w:rsidRDefault="009F2C0D" w:rsidP="00CB0BC4">
            <w:pPr>
              <w:pStyle w:val="20"/>
            </w:pPr>
            <w:r>
              <w:t>奖助学金按规定及时发放率</w:t>
            </w:r>
          </w:p>
        </w:tc>
        <w:tc>
          <w:tcPr>
            <w:tcW w:w="2551" w:type="dxa"/>
            <w:vAlign w:val="center"/>
          </w:tcPr>
          <w:p w:rsidR="009F2C0D" w:rsidRDefault="009F2C0D" w:rsidP="00CB0BC4">
            <w:pPr>
              <w:pStyle w:val="20"/>
            </w:pPr>
            <w:r>
              <w:t>2024年11月按规定发放完成</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项目使用金额</w:t>
            </w:r>
          </w:p>
        </w:tc>
        <w:tc>
          <w:tcPr>
            <w:tcW w:w="3430" w:type="dxa"/>
            <w:vAlign w:val="center"/>
          </w:tcPr>
          <w:p w:rsidR="009F2C0D" w:rsidRDefault="009F2C0D" w:rsidP="00CB0BC4">
            <w:pPr>
              <w:pStyle w:val="20"/>
            </w:pPr>
            <w:r>
              <w:t>项目使用金额</w:t>
            </w:r>
          </w:p>
        </w:tc>
        <w:tc>
          <w:tcPr>
            <w:tcW w:w="2551" w:type="dxa"/>
            <w:vAlign w:val="center"/>
          </w:tcPr>
          <w:p w:rsidR="009F2C0D" w:rsidRDefault="009F2C0D" w:rsidP="00CB0BC4">
            <w:pPr>
              <w:pStyle w:val="20"/>
            </w:pPr>
            <w:r>
              <w:t>47.48万元</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推动高等教育国际化和高校内涵建设</w:t>
            </w:r>
          </w:p>
        </w:tc>
        <w:tc>
          <w:tcPr>
            <w:tcW w:w="3430" w:type="dxa"/>
            <w:vAlign w:val="center"/>
          </w:tcPr>
          <w:p w:rsidR="009F2C0D" w:rsidRDefault="009F2C0D" w:rsidP="00CB0BC4">
            <w:pPr>
              <w:pStyle w:val="20"/>
            </w:pPr>
            <w:r>
              <w:t>推动高等教育国际化和高校内涵建设</w:t>
            </w:r>
          </w:p>
        </w:tc>
        <w:tc>
          <w:tcPr>
            <w:tcW w:w="2551" w:type="dxa"/>
            <w:vAlign w:val="center"/>
          </w:tcPr>
          <w:p w:rsidR="009F2C0D" w:rsidRDefault="009F2C0D" w:rsidP="00CB0BC4">
            <w:pPr>
              <w:pStyle w:val="20"/>
            </w:pPr>
            <w:r>
              <w:t>明显提升</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对学校未来可持续发展影响</w:t>
            </w:r>
          </w:p>
        </w:tc>
        <w:tc>
          <w:tcPr>
            <w:tcW w:w="3430" w:type="dxa"/>
            <w:vAlign w:val="center"/>
          </w:tcPr>
          <w:p w:rsidR="009F2C0D" w:rsidRDefault="009F2C0D" w:rsidP="00CB0BC4">
            <w:pPr>
              <w:pStyle w:val="20"/>
            </w:pPr>
            <w:r>
              <w:t>对学校未来可持续发展影响</w:t>
            </w:r>
          </w:p>
        </w:tc>
        <w:tc>
          <w:tcPr>
            <w:tcW w:w="2551" w:type="dxa"/>
            <w:vAlign w:val="center"/>
          </w:tcPr>
          <w:p w:rsidR="009F2C0D" w:rsidRDefault="009F2C0D" w:rsidP="00CB0BC4">
            <w:pPr>
              <w:pStyle w:val="20"/>
            </w:pPr>
            <w:r>
              <w:t>效益良好</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留学人员的满意度</w:t>
            </w:r>
          </w:p>
        </w:tc>
        <w:tc>
          <w:tcPr>
            <w:tcW w:w="3430" w:type="dxa"/>
            <w:vAlign w:val="center"/>
          </w:tcPr>
          <w:p w:rsidR="009F2C0D" w:rsidRDefault="009F2C0D" w:rsidP="00CB0BC4">
            <w:pPr>
              <w:pStyle w:val="20"/>
            </w:pPr>
            <w:r>
              <w:t>留学生对来华留学体验的满意度</w:t>
            </w:r>
          </w:p>
        </w:tc>
        <w:tc>
          <w:tcPr>
            <w:tcW w:w="2551" w:type="dxa"/>
            <w:vAlign w:val="center"/>
          </w:tcPr>
          <w:p w:rsidR="009F2C0D" w:rsidRDefault="009F2C0D" w:rsidP="00CB0BC4">
            <w:pPr>
              <w:pStyle w:val="20"/>
            </w:pPr>
            <w:r>
              <w:t>≥90%</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2" w:name="_Toc159186070"/>
      <w:r>
        <w:rPr>
          <w:rFonts w:ascii="方正仿宋_GBK" w:eastAsia="方正仿宋_GBK" w:hAnsi="方正仿宋_GBK" w:cs="方正仿宋_GBK"/>
          <w:sz w:val="28"/>
        </w:rPr>
        <w:t>375.学生资助补助经费-01中央直达资金绩效目标表</w:t>
      </w:r>
      <w:bookmarkEnd w:id="1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学生资助补助经费-01中央直达资金</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2246.20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2246.20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用于发放学生国家助学金</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1.按规定认真落实各项国家资助政策</w:t>
            </w:r>
          </w:p>
          <w:p w:rsidR="009F2C0D" w:rsidRDefault="009F2C0D" w:rsidP="00CB0BC4">
            <w:pPr>
              <w:pStyle w:val="20"/>
            </w:pPr>
            <w:r>
              <w:t>2.满足家庭经济困难学生基本学习生活需要，学生和家长满意度不断提高</w:t>
            </w:r>
          </w:p>
          <w:p w:rsidR="009F2C0D" w:rsidRDefault="009F2C0D" w:rsidP="00CB0BC4">
            <w:pPr>
              <w:pStyle w:val="20"/>
            </w:pPr>
            <w:r>
              <w:t>3.激励引导高校学生应征入伍，为退役士兵接收高等教育提供更多机会，提升就业竞争力</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本专科生国家奖学金奖励人数</w:t>
            </w:r>
          </w:p>
        </w:tc>
        <w:tc>
          <w:tcPr>
            <w:tcW w:w="3430" w:type="dxa"/>
            <w:vAlign w:val="center"/>
          </w:tcPr>
          <w:p w:rsidR="009F2C0D" w:rsidRDefault="009F2C0D" w:rsidP="00CB0BC4">
            <w:pPr>
              <w:pStyle w:val="20"/>
            </w:pPr>
            <w:r>
              <w:t>获得国家奖学金本科生人数</w:t>
            </w:r>
          </w:p>
        </w:tc>
        <w:tc>
          <w:tcPr>
            <w:tcW w:w="2551" w:type="dxa"/>
            <w:vAlign w:val="center"/>
          </w:tcPr>
          <w:p w:rsidR="009F2C0D" w:rsidRDefault="009F2C0D" w:rsidP="00CB0BC4">
            <w:pPr>
              <w:pStyle w:val="20"/>
            </w:pPr>
            <w:r>
              <w:t>获得国家奖学金本科生人数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研究生国家奖学金奖励人数</w:t>
            </w:r>
          </w:p>
        </w:tc>
        <w:tc>
          <w:tcPr>
            <w:tcW w:w="3430" w:type="dxa"/>
            <w:vAlign w:val="center"/>
          </w:tcPr>
          <w:p w:rsidR="009F2C0D" w:rsidRDefault="009F2C0D" w:rsidP="00CB0BC4">
            <w:pPr>
              <w:pStyle w:val="20"/>
            </w:pPr>
            <w:r>
              <w:t>获得国家奖学金研究生人数</w:t>
            </w:r>
          </w:p>
        </w:tc>
        <w:tc>
          <w:tcPr>
            <w:tcW w:w="2551" w:type="dxa"/>
            <w:vAlign w:val="center"/>
          </w:tcPr>
          <w:p w:rsidR="009F2C0D" w:rsidRDefault="009F2C0D" w:rsidP="00CB0BC4">
            <w:pPr>
              <w:pStyle w:val="20"/>
            </w:pPr>
            <w:r>
              <w:t>获得国家奖学金研究生人数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本科生国家励志奖学金资助面</w:t>
            </w:r>
          </w:p>
        </w:tc>
        <w:tc>
          <w:tcPr>
            <w:tcW w:w="3430" w:type="dxa"/>
            <w:vAlign w:val="center"/>
          </w:tcPr>
          <w:p w:rsidR="009F2C0D" w:rsidRDefault="009F2C0D" w:rsidP="00CB0BC4">
            <w:pPr>
              <w:pStyle w:val="20"/>
            </w:pPr>
            <w:r>
              <w:t>获得国家励志奖学金学生占比</w:t>
            </w:r>
          </w:p>
        </w:tc>
        <w:tc>
          <w:tcPr>
            <w:tcW w:w="2551" w:type="dxa"/>
            <w:vAlign w:val="center"/>
          </w:tcPr>
          <w:p w:rsidR="009F2C0D" w:rsidRDefault="009F2C0D" w:rsidP="00CB0BC4">
            <w:pPr>
              <w:pStyle w:val="20"/>
            </w:pPr>
            <w:r>
              <w:t>3%</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应受助学生受助比例</w:t>
            </w:r>
          </w:p>
        </w:tc>
        <w:tc>
          <w:tcPr>
            <w:tcW w:w="3430" w:type="dxa"/>
            <w:vAlign w:val="center"/>
          </w:tcPr>
          <w:p w:rsidR="009F2C0D" w:rsidRDefault="009F2C0D" w:rsidP="00CB0BC4">
            <w:pPr>
              <w:pStyle w:val="20"/>
            </w:pPr>
            <w:r>
              <w:t>应受助学生受助比例</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退役士兵考入高校应受助学生受助比例</w:t>
            </w:r>
          </w:p>
        </w:tc>
        <w:tc>
          <w:tcPr>
            <w:tcW w:w="3430" w:type="dxa"/>
            <w:vAlign w:val="center"/>
          </w:tcPr>
          <w:p w:rsidR="009F2C0D" w:rsidRDefault="009F2C0D" w:rsidP="00CB0BC4">
            <w:pPr>
              <w:pStyle w:val="20"/>
            </w:pPr>
            <w:r>
              <w:t>在校退役士兵受助占比</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资助资金发放率</w:t>
            </w:r>
          </w:p>
        </w:tc>
        <w:tc>
          <w:tcPr>
            <w:tcW w:w="3430" w:type="dxa"/>
            <w:vAlign w:val="center"/>
          </w:tcPr>
          <w:p w:rsidR="009F2C0D" w:rsidRDefault="009F2C0D" w:rsidP="00CB0BC4">
            <w:pPr>
              <w:pStyle w:val="20"/>
            </w:pPr>
            <w:r>
              <w:t>资助资金发放率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资助资金发放合规率</w:t>
            </w:r>
          </w:p>
        </w:tc>
        <w:tc>
          <w:tcPr>
            <w:tcW w:w="3430" w:type="dxa"/>
            <w:vAlign w:val="center"/>
          </w:tcPr>
          <w:p w:rsidR="009F2C0D" w:rsidRDefault="009F2C0D" w:rsidP="00CB0BC4">
            <w:pPr>
              <w:pStyle w:val="20"/>
            </w:pPr>
            <w:r>
              <w:t>按照文件要求严格执行</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奖助学金按规定及时发放率</w:t>
            </w:r>
          </w:p>
        </w:tc>
        <w:tc>
          <w:tcPr>
            <w:tcW w:w="3430" w:type="dxa"/>
            <w:vAlign w:val="center"/>
          </w:tcPr>
          <w:p w:rsidR="009F2C0D" w:rsidRDefault="009F2C0D" w:rsidP="00CB0BC4">
            <w:pPr>
              <w:pStyle w:val="20"/>
            </w:pPr>
            <w:r>
              <w:t>按照要求一次性或逐月发放</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资助资金金额</w:t>
            </w:r>
          </w:p>
        </w:tc>
        <w:tc>
          <w:tcPr>
            <w:tcW w:w="3430" w:type="dxa"/>
            <w:vAlign w:val="center"/>
          </w:tcPr>
          <w:p w:rsidR="009F2C0D" w:rsidRDefault="009F2C0D" w:rsidP="00CB0BC4">
            <w:pPr>
              <w:pStyle w:val="20"/>
            </w:pPr>
            <w:r>
              <w:t>中央直达资金</w:t>
            </w:r>
          </w:p>
        </w:tc>
        <w:tc>
          <w:tcPr>
            <w:tcW w:w="2551" w:type="dxa"/>
            <w:vAlign w:val="center"/>
          </w:tcPr>
          <w:p w:rsidR="009F2C0D" w:rsidRDefault="009F2C0D" w:rsidP="00CB0BC4">
            <w:pPr>
              <w:pStyle w:val="20"/>
            </w:pPr>
            <w:r>
              <w:t>2246.2万元</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家庭经济困难学生应助</w:t>
            </w:r>
            <w:r>
              <w:lastRenderedPageBreak/>
              <w:t>尽助</w:t>
            </w:r>
          </w:p>
        </w:tc>
        <w:tc>
          <w:tcPr>
            <w:tcW w:w="3430" w:type="dxa"/>
            <w:vAlign w:val="center"/>
          </w:tcPr>
          <w:p w:rsidR="009F2C0D" w:rsidRDefault="009F2C0D" w:rsidP="00CB0BC4">
            <w:pPr>
              <w:pStyle w:val="20"/>
            </w:pPr>
            <w:r>
              <w:lastRenderedPageBreak/>
              <w:t>家庭经济困难学生应助尽助</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减轻家庭经济困难学生受助负担</w:t>
            </w:r>
          </w:p>
        </w:tc>
        <w:tc>
          <w:tcPr>
            <w:tcW w:w="3430" w:type="dxa"/>
            <w:vAlign w:val="center"/>
          </w:tcPr>
          <w:p w:rsidR="009F2C0D" w:rsidRDefault="009F2C0D" w:rsidP="00CB0BC4">
            <w:pPr>
              <w:pStyle w:val="20"/>
            </w:pPr>
            <w:r>
              <w:t>减轻家庭经济困难学生受助负担</w:t>
            </w:r>
          </w:p>
        </w:tc>
        <w:tc>
          <w:tcPr>
            <w:tcW w:w="2551" w:type="dxa"/>
            <w:vAlign w:val="center"/>
          </w:tcPr>
          <w:p w:rsidR="009F2C0D" w:rsidRDefault="009F2C0D" w:rsidP="00CB0BC4">
            <w:pPr>
              <w:pStyle w:val="20"/>
            </w:pPr>
            <w:r>
              <w:t>减轻</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落实各项政策使学生家长满意</w:t>
            </w:r>
          </w:p>
        </w:tc>
        <w:tc>
          <w:tcPr>
            <w:tcW w:w="3430" w:type="dxa"/>
            <w:vAlign w:val="center"/>
          </w:tcPr>
          <w:p w:rsidR="009F2C0D" w:rsidRDefault="009F2C0D" w:rsidP="00CB0BC4">
            <w:pPr>
              <w:pStyle w:val="20"/>
            </w:pPr>
            <w:r>
              <w:t>落实各项政策使学生家长满意</w:t>
            </w:r>
          </w:p>
        </w:tc>
        <w:tc>
          <w:tcPr>
            <w:tcW w:w="2551" w:type="dxa"/>
            <w:vAlign w:val="center"/>
          </w:tcPr>
          <w:p w:rsidR="009F2C0D" w:rsidRDefault="009F2C0D" w:rsidP="00CB0BC4">
            <w:pPr>
              <w:pStyle w:val="20"/>
            </w:pPr>
            <w:r>
              <w:t>≥85%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3" w:name="_Toc159186071"/>
      <w:r>
        <w:rPr>
          <w:rFonts w:ascii="方正仿宋_GBK" w:eastAsia="方正仿宋_GBK" w:hAnsi="方正仿宋_GBK" w:cs="方正仿宋_GBK"/>
          <w:sz w:val="28"/>
        </w:rPr>
        <w:t>376.学生资助政策体系绩效目标表</w:t>
      </w:r>
      <w:bookmarkEnd w:id="1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学生资助政策体系</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7204.42</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7204.42</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用于发放学生奖助学金</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1.高等学校各项国家资助政策按规定落实</w:t>
            </w:r>
          </w:p>
          <w:p w:rsidR="009F2C0D" w:rsidRDefault="009F2C0D" w:rsidP="00CB0BC4">
            <w:pPr>
              <w:pStyle w:val="20"/>
            </w:pPr>
            <w:r>
              <w:t>2.满足家庭经济困难学生基本生活需求</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本科生奖助学金人数</w:t>
            </w:r>
          </w:p>
        </w:tc>
        <w:tc>
          <w:tcPr>
            <w:tcW w:w="3430" w:type="dxa"/>
            <w:vAlign w:val="center"/>
          </w:tcPr>
          <w:p w:rsidR="009F2C0D" w:rsidRDefault="009F2C0D" w:rsidP="00CB0BC4">
            <w:pPr>
              <w:pStyle w:val="20"/>
            </w:pPr>
            <w:r>
              <w:t>本科生奖助学金人数</w:t>
            </w:r>
          </w:p>
        </w:tc>
        <w:tc>
          <w:tcPr>
            <w:tcW w:w="2551" w:type="dxa"/>
            <w:vAlign w:val="center"/>
          </w:tcPr>
          <w:p w:rsidR="009F2C0D" w:rsidRDefault="009F2C0D" w:rsidP="00CB0BC4">
            <w:pPr>
              <w:pStyle w:val="20"/>
            </w:pPr>
            <w:r>
              <w:t>获得奖助学金本科生人数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研究生奖助学金人数</w:t>
            </w:r>
          </w:p>
        </w:tc>
        <w:tc>
          <w:tcPr>
            <w:tcW w:w="3430" w:type="dxa"/>
            <w:vAlign w:val="center"/>
          </w:tcPr>
          <w:p w:rsidR="009F2C0D" w:rsidRDefault="009F2C0D" w:rsidP="00CB0BC4">
            <w:pPr>
              <w:pStyle w:val="20"/>
            </w:pPr>
            <w:r>
              <w:t>研究生奖助学金人数</w:t>
            </w:r>
          </w:p>
        </w:tc>
        <w:tc>
          <w:tcPr>
            <w:tcW w:w="2551" w:type="dxa"/>
            <w:vAlign w:val="center"/>
          </w:tcPr>
          <w:p w:rsidR="009F2C0D" w:rsidRDefault="009F2C0D" w:rsidP="00CB0BC4">
            <w:pPr>
              <w:pStyle w:val="20"/>
            </w:pPr>
            <w:r>
              <w:t>获得奖助学金研究生人数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应受助学生受助比例</w:t>
            </w:r>
          </w:p>
        </w:tc>
        <w:tc>
          <w:tcPr>
            <w:tcW w:w="3430" w:type="dxa"/>
            <w:vAlign w:val="center"/>
          </w:tcPr>
          <w:p w:rsidR="009F2C0D" w:rsidRDefault="009F2C0D" w:rsidP="00CB0BC4">
            <w:pPr>
              <w:pStyle w:val="20"/>
            </w:pPr>
            <w:r>
              <w:t>按照文件要求</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贷款风险补偿金及贷款贴息人数</w:t>
            </w:r>
          </w:p>
        </w:tc>
        <w:tc>
          <w:tcPr>
            <w:tcW w:w="3430" w:type="dxa"/>
            <w:vAlign w:val="center"/>
          </w:tcPr>
          <w:p w:rsidR="009F2C0D" w:rsidRDefault="009F2C0D" w:rsidP="00CB0BC4">
            <w:pPr>
              <w:pStyle w:val="20"/>
            </w:pPr>
            <w:r>
              <w:t>贷款风险补偿金及贷款贴息人数</w:t>
            </w:r>
          </w:p>
        </w:tc>
        <w:tc>
          <w:tcPr>
            <w:tcW w:w="2551" w:type="dxa"/>
            <w:vAlign w:val="center"/>
          </w:tcPr>
          <w:p w:rsidR="009F2C0D" w:rsidRDefault="009F2C0D" w:rsidP="00CB0BC4">
            <w:pPr>
              <w:pStyle w:val="20"/>
            </w:pPr>
            <w:r>
              <w:t>按照文件要求和贷款学生数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基层就业学费补偿贷款代偿人数</w:t>
            </w:r>
          </w:p>
        </w:tc>
        <w:tc>
          <w:tcPr>
            <w:tcW w:w="3430" w:type="dxa"/>
            <w:vAlign w:val="center"/>
          </w:tcPr>
          <w:p w:rsidR="009F2C0D" w:rsidRDefault="009F2C0D" w:rsidP="00CB0BC4">
            <w:pPr>
              <w:pStyle w:val="20"/>
            </w:pPr>
            <w:r>
              <w:t>基层就业学费补偿贷款代偿人数</w:t>
            </w:r>
          </w:p>
        </w:tc>
        <w:tc>
          <w:tcPr>
            <w:tcW w:w="2551" w:type="dxa"/>
            <w:vAlign w:val="center"/>
          </w:tcPr>
          <w:p w:rsidR="009F2C0D" w:rsidRDefault="009F2C0D" w:rsidP="00CB0BC4">
            <w:pPr>
              <w:pStyle w:val="20"/>
            </w:pPr>
            <w:r>
              <w:t>按照文件要求和获批学生数</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资助资金发放率</w:t>
            </w:r>
          </w:p>
        </w:tc>
        <w:tc>
          <w:tcPr>
            <w:tcW w:w="3430" w:type="dxa"/>
            <w:vAlign w:val="center"/>
          </w:tcPr>
          <w:p w:rsidR="009F2C0D" w:rsidRDefault="009F2C0D" w:rsidP="00CB0BC4">
            <w:pPr>
              <w:pStyle w:val="20"/>
            </w:pPr>
            <w:r>
              <w:t>按要求执行</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资助资金发放合规率</w:t>
            </w:r>
          </w:p>
        </w:tc>
        <w:tc>
          <w:tcPr>
            <w:tcW w:w="3430" w:type="dxa"/>
            <w:vAlign w:val="center"/>
          </w:tcPr>
          <w:p w:rsidR="009F2C0D" w:rsidRDefault="009F2C0D" w:rsidP="00CB0BC4">
            <w:pPr>
              <w:pStyle w:val="20"/>
            </w:pPr>
            <w:r>
              <w:t>按照文件要求严格执行</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奖助学金按规定及时发放率</w:t>
            </w:r>
          </w:p>
        </w:tc>
        <w:tc>
          <w:tcPr>
            <w:tcW w:w="3430" w:type="dxa"/>
            <w:vAlign w:val="center"/>
          </w:tcPr>
          <w:p w:rsidR="009F2C0D" w:rsidRDefault="009F2C0D" w:rsidP="00CB0BC4">
            <w:pPr>
              <w:pStyle w:val="20"/>
            </w:pPr>
            <w:r>
              <w:t>按照要求一次性或逐月发放</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资助资金金额</w:t>
            </w:r>
          </w:p>
        </w:tc>
        <w:tc>
          <w:tcPr>
            <w:tcW w:w="3430" w:type="dxa"/>
            <w:vAlign w:val="center"/>
          </w:tcPr>
          <w:p w:rsidR="009F2C0D" w:rsidRDefault="009F2C0D" w:rsidP="00CB0BC4">
            <w:pPr>
              <w:pStyle w:val="20"/>
            </w:pPr>
            <w:r>
              <w:t>市级资金</w:t>
            </w:r>
          </w:p>
        </w:tc>
        <w:tc>
          <w:tcPr>
            <w:tcW w:w="2551" w:type="dxa"/>
            <w:vAlign w:val="center"/>
          </w:tcPr>
          <w:p w:rsidR="009F2C0D" w:rsidRDefault="009F2C0D" w:rsidP="00CB0BC4">
            <w:pPr>
              <w:pStyle w:val="20"/>
            </w:pPr>
            <w:r>
              <w:t>7204.42万元</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家庭经济困难学生应助尽助</w:t>
            </w:r>
          </w:p>
        </w:tc>
        <w:tc>
          <w:tcPr>
            <w:tcW w:w="3430" w:type="dxa"/>
            <w:vAlign w:val="center"/>
          </w:tcPr>
          <w:p w:rsidR="009F2C0D" w:rsidRDefault="009F2C0D" w:rsidP="00CB0BC4">
            <w:pPr>
              <w:pStyle w:val="20"/>
            </w:pPr>
            <w:r>
              <w:t>家庭经济困难学生应助尽助</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减轻家庭经济困难学生</w:t>
            </w:r>
            <w:r>
              <w:lastRenderedPageBreak/>
              <w:t>受助负担</w:t>
            </w:r>
          </w:p>
        </w:tc>
        <w:tc>
          <w:tcPr>
            <w:tcW w:w="3430" w:type="dxa"/>
            <w:vAlign w:val="center"/>
          </w:tcPr>
          <w:p w:rsidR="009F2C0D" w:rsidRDefault="009F2C0D" w:rsidP="00CB0BC4">
            <w:pPr>
              <w:pStyle w:val="20"/>
            </w:pPr>
            <w:r>
              <w:lastRenderedPageBreak/>
              <w:t>减轻家庭经济困难学生受助负担</w:t>
            </w:r>
          </w:p>
        </w:tc>
        <w:tc>
          <w:tcPr>
            <w:tcW w:w="2551" w:type="dxa"/>
            <w:vAlign w:val="center"/>
          </w:tcPr>
          <w:p w:rsidR="009F2C0D" w:rsidRDefault="009F2C0D" w:rsidP="00CB0BC4">
            <w:pPr>
              <w:pStyle w:val="20"/>
            </w:pPr>
            <w:r>
              <w:t>减轻</w:t>
            </w:r>
          </w:p>
        </w:tc>
      </w:tr>
      <w:tr w:rsidR="009F2C0D" w:rsidTr="00CB0BC4">
        <w:trPr>
          <w:trHeight w:val="369"/>
          <w:jc w:val="center"/>
        </w:trPr>
        <w:tc>
          <w:tcPr>
            <w:tcW w:w="1276" w:type="dxa"/>
            <w:vAlign w:val="center"/>
          </w:tcPr>
          <w:p w:rsidR="009F2C0D" w:rsidRDefault="009F2C0D" w:rsidP="00CB0BC4">
            <w:pPr>
              <w:pStyle w:val="3"/>
            </w:pPr>
            <w:r>
              <w:lastRenderedPageBreak/>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落实各项政策使学生家长满意</w:t>
            </w:r>
          </w:p>
        </w:tc>
        <w:tc>
          <w:tcPr>
            <w:tcW w:w="3430" w:type="dxa"/>
            <w:vAlign w:val="center"/>
          </w:tcPr>
          <w:p w:rsidR="009F2C0D" w:rsidRDefault="009F2C0D" w:rsidP="00CB0BC4">
            <w:pPr>
              <w:pStyle w:val="20"/>
            </w:pPr>
            <w:r>
              <w:t>落实各项政策使学生家长满意</w:t>
            </w:r>
          </w:p>
        </w:tc>
        <w:tc>
          <w:tcPr>
            <w:tcW w:w="2551" w:type="dxa"/>
            <w:vAlign w:val="center"/>
          </w:tcPr>
          <w:p w:rsidR="009F2C0D" w:rsidRDefault="009F2C0D" w:rsidP="00CB0BC4">
            <w:pPr>
              <w:pStyle w:val="20"/>
            </w:pPr>
            <w:r>
              <w:t>≥95%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4" w:name="_Toc159186072"/>
      <w:r>
        <w:rPr>
          <w:rFonts w:ascii="方正仿宋_GBK" w:eastAsia="方正仿宋_GBK" w:hAnsi="方正仿宋_GBK" w:cs="方正仿宋_GBK"/>
          <w:sz w:val="28"/>
        </w:rPr>
        <w:t>377.学校思想政治工作补助项目（2024年）绩效目标表</w:t>
      </w:r>
      <w:bookmarkEnd w:id="1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学校思想政治工作补助项目（2024年）</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132.00</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132.00</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用于大中小学思政课建设</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1.加强大中小学思政课一体化建设，落实思政课立德树人关键课程。推动天津市高校思想政治理论课实践教学改革，推广实践教学模式。</w:t>
            </w:r>
          </w:p>
          <w:p w:rsidR="009F2C0D" w:rsidRDefault="009F2C0D" w:rsidP="00CB0BC4">
            <w:pPr>
              <w:pStyle w:val="20"/>
            </w:pPr>
            <w:r>
              <w:t>2.加强高校思想政治工作理论研究，有针对性地破解高校思想政治工作改革攻坚过程中遇到的重点和难点问题。</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活动参与人数</w:t>
            </w:r>
          </w:p>
        </w:tc>
        <w:tc>
          <w:tcPr>
            <w:tcW w:w="3430" w:type="dxa"/>
            <w:vAlign w:val="center"/>
          </w:tcPr>
          <w:p w:rsidR="009F2C0D" w:rsidRDefault="009F2C0D" w:rsidP="00CB0BC4">
            <w:pPr>
              <w:pStyle w:val="20"/>
            </w:pPr>
            <w:r>
              <w:t>活动参与人数</w:t>
            </w:r>
          </w:p>
        </w:tc>
        <w:tc>
          <w:tcPr>
            <w:tcW w:w="2551" w:type="dxa"/>
            <w:vAlign w:val="center"/>
          </w:tcPr>
          <w:p w:rsidR="009F2C0D" w:rsidRDefault="009F2C0D" w:rsidP="00CB0BC4">
            <w:pPr>
              <w:pStyle w:val="20"/>
            </w:pPr>
            <w:r>
              <w:t>≥3000人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参加人次</w:t>
            </w:r>
          </w:p>
        </w:tc>
        <w:tc>
          <w:tcPr>
            <w:tcW w:w="3430" w:type="dxa"/>
            <w:vAlign w:val="center"/>
          </w:tcPr>
          <w:p w:rsidR="009F2C0D" w:rsidRDefault="009F2C0D" w:rsidP="00CB0BC4">
            <w:pPr>
              <w:pStyle w:val="20"/>
            </w:pPr>
            <w:r>
              <w:t>参加人次</w:t>
            </w:r>
          </w:p>
        </w:tc>
        <w:tc>
          <w:tcPr>
            <w:tcW w:w="2551" w:type="dxa"/>
            <w:vAlign w:val="center"/>
          </w:tcPr>
          <w:p w:rsidR="009F2C0D" w:rsidRDefault="009F2C0D" w:rsidP="00CB0BC4">
            <w:pPr>
              <w:pStyle w:val="20"/>
            </w:pPr>
            <w:r>
              <w:t>≥10000人次</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项目按期完成率</w:t>
            </w:r>
          </w:p>
        </w:tc>
        <w:tc>
          <w:tcPr>
            <w:tcW w:w="3430" w:type="dxa"/>
            <w:vAlign w:val="center"/>
          </w:tcPr>
          <w:p w:rsidR="009F2C0D" w:rsidRDefault="009F2C0D" w:rsidP="00CB0BC4">
            <w:pPr>
              <w:pStyle w:val="20"/>
            </w:pPr>
            <w:r>
              <w:t>项目按期完成率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投入资金</w:t>
            </w:r>
          </w:p>
        </w:tc>
        <w:tc>
          <w:tcPr>
            <w:tcW w:w="3430" w:type="dxa"/>
            <w:vAlign w:val="center"/>
          </w:tcPr>
          <w:p w:rsidR="009F2C0D" w:rsidRDefault="009F2C0D" w:rsidP="00CB0BC4">
            <w:pPr>
              <w:pStyle w:val="20"/>
            </w:pPr>
            <w:r>
              <w:t>投入资金</w:t>
            </w:r>
          </w:p>
        </w:tc>
        <w:tc>
          <w:tcPr>
            <w:tcW w:w="2551" w:type="dxa"/>
            <w:vAlign w:val="center"/>
          </w:tcPr>
          <w:p w:rsidR="009F2C0D" w:rsidRDefault="009F2C0D" w:rsidP="00CB0BC4">
            <w:pPr>
              <w:pStyle w:val="20"/>
            </w:pPr>
            <w:r>
              <w:t>132万元</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课题成果</w:t>
            </w:r>
          </w:p>
        </w:tc>
        <w:tc>
          <w:tcPr>
            <w:tcW w:w="3430" w:type="dxa"/>
            <w:vAlign w:val="center"/>
          </w:tcPr>
          <w:p w:rsidR="009F2C0D" w:rsidRDefault="009F2C0D" w:rsidP="00CB0BC4">
            <w:pPr>
              <w:pStyle w:val="20"/>
            </w:pPr>
            <w:r>
              <w:t>结项报告、出版书籍</w:t>
            </w:r>
          </w:p>
        </w:tc>
        <w:tc>
          <w:tcPr>
            <w:tcW w:w="2551" w:type="dxa"/>
            <w:vAlign w:val="center"/>
          </w:tcPr>
          <w:p w:rsidR="009F2C0D" w:rsidRDefault="009F2C0D" w:rsidP="00CB0BC4">
            <w:pPr>
              <w:pStyle w:val="20"/>
            </w:pPr>
            <w:r>
              <w:t>≥3项</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课程思政优质课建设</w:t>
            </w:r>
          </w:p>
        </w:tc>
        <w:tc>
          <w:tcPr>
            <w:tcW w:w="3430" w:type="dxa"/>
            <w:vAlign w:val="center"/>
          </w:tcPr>
          <w:p w:rsidR="009F2C0D" w:rsidRDefault="009F2C0D" w:rsidP="00CB0BC4">
            <w:pPr>
              <w:pStyle w:val="20"/>
            </w:pPr>
            <w:r>
              <w:t>课程思政优质课建设</w:t>
            </w:r>
          </w:p>
        </w:tc>
        <w:tc>
          <w:tcPr>
            <w:tcW w:w="2551" w:type="dxa"/>
            <w:vAlign w:val="center"/>
          </w:tcPr>
          <w:p w:rsidR="009F2C0D" w:rsidRDefault="009F2C0D" w:rsidP="00CB0BC4">
            <w:pPr>
              <w:pStyle w:val="20"/>
            </w:pPr>
            <w:r>
              <w:t>有针对性地破解高校思想政治工作改革攻坚过程中遇到的重点和难点问题</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思政教师满意度</w:t>
            </w:r>
          </w:p>
        </w:tc>
        <w:tc>
          <w:tcPr>
            <w:tcW w:w="3430" w:type="dxa"/>
            <w:vAlign w:val="center"/>
          </w:tcPr>
          <w:p w:rsidR="009F2C0D" w:rsidRDefault="009F2C0D" w:rsidP="00CB0BC4">
            <w:pPr>
              <w:pStyle w:val="20"/>
            </w:pPr>
            <w:r>
              <w:t>思政教师满意度</w:t>
            </w:r>
          </w:p>
        </w:tc>
        <w:tc>
          <w:tcPr>
            <w:tcW w:w="2551" w:type="dxa"/>
            <w:vAlign w:val="center"/>
          </w:tcPr>
          <w:p w:rsidR="009F2C0D" w:rsidRDefault="009F2C0D" w:rsidP="00CB0BC4">
            <w:pPr>
              <w:pStyle w:val="20"/>
            </w:pPr>
            <w:r>
              <w:t>≥95%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5" w:name="_Toc159186073"/>
      <w:r>
        <w:rPr>
          <w:rFonts w:ascii="方正仿宋_GBK" w:eastAsia="方正仿宋_GBK" w:hAnsi="方正仿宋_GBK" w:cs="方正仿宋_GBK"/>
          <w:sz w:val="28"/>
        </w:rPr>
        <w:t>378.学校思想政治工作补助项目（原2023年项目）绩效目标表</w:t>
      </w:r>
      <w:bookmarkEnd w:id="1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学校思想政治工作补助项目（原2023年项目）</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61.65</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61.65</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用于开展大中小学思政课建设</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1.加强大中小学思政课一体化建设，落实思政课立德树人关键课程。推动天津市高校思想政治理论课实践教学改革，推广实践教学模式。</w:t>
            </w:r>
          </w:p>
          <w:p w:rsidR="009F2C0D" w:rsidRDefault="009F2C0D" w:rsidP="00CB0BC4">
            <w:pPr>
              <w:pStyle w:val="20"/>
            </w:pPr>
            <w:r>
              <w:t>2.加强高校思想政治工作理论研究，有针对性地破解高校思想政治工作改革攻坚过程中遇到的重点和难点问题。</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活动参与人数</w:t>
            </w:r>
          </w:p>
        </w:tc>
        <w:tc>
          <w:tcPr>
            <w:tcW w:w="3430" w:type="dxa"/>
            <w:vAlign w:val="center"/>
          </w:tcPr>
          <w:p w:rsidR="009F2C0D" w:rsidRDefault="009F2C0D" w:rsidP="00CB0BC4">
            <w:pPr>
              <w:pStyle w:val="20"/>
            </w:pPr>
            <w:r>
              <w:t>活动参与人数</w:t>
            </w:r>
          </w:p>
        </w:tc>
        <w:tc>
          <w:tcPr>
            <w:tcW w:w="2551" w:type="dxa"/>
            <w:vAlign w:val="center"/>
          </w:tcPr>
          <w:p w:rsidR="009F2C0D" w:rsidRDefault="009F2C0D" w:rsidP="00CB0BC4">
            <w:pPr>
              <w:pStyle w:val="20"/>
            </w:pPr>
            <w:r>
              <w:t>≥3000人</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参加人次</w:t>
            </w:r>
          </w:p>
        </w:tc>
        <w:tc>
          <w:tcPr>
            <w:tcW w:w="3430" w:type="dxa"/>
            <w:vAlign w:val="center"/>
          </w:tcPr>
          <w:p w:rsidR="009F2C0D" w:rsidRDefault="009F2C0D" w:rsidP="00CB0BC4">
            <w:pPr>
              <w:pStyle w:val="20"/>
            </w:pPr>
            <w:r>
              <w:t>参加人次</w:t>
            </w:r>
          </w:p>
        </w:tc>
        <w:tc>
          <w:tcPr>
            <w:tcW w:w="2551" w:type="dxa"/>
            <w:vAlign w:val="center"/>
          </w:tcPr>
          <w:p w:rsidR="009F2C0D" w:rsidRDefault="009F2C0D" w:rsidP="00CB0BC4">
            <w:pPr>
              <w:pStyle w:val="20"/>
            </w:pPr>
            <w:r>
              <w:t>≥10000人次</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项目按期完成率</w:t>
            </w:r>
          </w:p>
        </w:tc>
        <w:tc>
          <w:tcPr>
            <w:tcW w:w="3430" w:type="dxa"/>
            <w:vAlign w:val="center"/>
          </w:tcPr>
          <w:p w:rsidR="009F2C0D" w:rsidRDefault="009F2C0D" w:rsidP="00CB0BC4">
            <w:pPr>
              <w:pStyle w:val="20"/>
            </w:pPr>
            <w:r>
              <w:t>项目按期完成率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投入资金</w:t>
            </w:r>
          </w:p>
        </w:tc>
        <w:tc>
          <w:tcPr>
            <w:tcW w:w="3430" w:type="dxa"/>
            <w:vAlign w:val="center"/>
          </w:tcPr>
          <w:p w:rsidR="009F2C0D" w:rsidRDefault="009F2C0D" w:rsidP="00CB0BC4">
            <w:pPr>
              <w:pStyle w:val="20"/>
            </w:pPr>
            <w:r>
              <w:t>投入资金</w:t>
            </w:r>
          </w:p>
        </w:tc>
        <w:tc>
          <w:tcPr>
            <w:tcW w:w="2551" w:type="dxa"/>
            <w:vAlign w:val="center"/>
          </w:tcPr>
          <w:p w:rsidR="009F2C0D" w:rsidRDefault="009F2C0D" w:rsidP="00CB0BC4">
            <w:pPr>
              <w:pStyle w:val="20"/>
            </w:pPr>
            <w:r>
              <w:t>61.65万元</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课题成果</w:t>
            </w:r>
          </w:p>
        </w:tc>
        <w:tc>
          <w:tcPr>
            <w:tcW w:w="3430" w:type="dxa"/>
            <w:vAlign w:val="center"/>
          </w:tcPr>
          <w:p w:rsidR="009F2C0D" w:rsidRDefault="009F2C0D" w:rsidP="00CB0BC4">
            <w:pPr>
              <w:pStyle w:val="20"/>
            </w:pPr>
            <w:r>
              <w:t>结项报告、出版书籍</w:t>
            </w:r>
          </w:p>
        </w:tc>
        <w:tc>
          <w:tcPr>
            <w:tcW w:w="2551" w:type="dxa"/>
            <w:vAlign w:val="center"/>
          </w:tcPr>
          <w:p w:rsidR="009F2C0D" w:rsidRDefault="009F2C0D" w:rsidP="00CB0BC4">
            <w:pPr>
              <w:pStyle w:val="20"/>
            </w:pPr>
            <w:r>
              <w:t>≥3项</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可持续影响指标</w:t>
            </w:r>
          </w:p>
        </w:tc>
        <w:tc>
          <w:tcPr>
            <w:tcW w:w="1332" w:type="dxa"/>
            <w:vAlign w:val="center"/>
          </w:tcPr>
          <w:p w:rsidR="009F2C0D" w:rsidRDefault="009F2C0D" w:rsidP="00CB0BC4">
            <w:pPr>
              <w:pStyle w:val="20"/>
            </w:pPr>
            <w:r>
              <w:t>课程思政优质课建设</w:t>
            </w:r>
          </w:p>
        </w:tc>
        <w:tc>
          <w:tcPr>
            <w:tcW w:w="3430" w:type="dxa"/>
            <w:vAlign w:val="center"/>
          </w:tcPr>
          <w:p w:rsidR="009F2C0D" w:rsidRDefault="009F2C0D" w:rsidP="00CB0BC4">
            <w:pPr>
              <w:pStyle w:val="20"/>
            </w:pPr>
            <w:r>
              <w:t>课程思政优质课建设</w:t>
            </w:r>
          </w:p>
        </w:tc>
        <w:tc>
          <w:tcPr>
            <w:tcW w:w="2551" w:type="dxa"/>
            <w:vAlign w:val="center"/>
          </w:tcPr>
          <w:p w:rsidR="009F2C0D" w:rsidRDefault="009F2C0D" w:rsidP="00CB0BC4">
            <w:pPr>
              <w:pStyle w:val="20"/>
            </w:pPr>
            <w:r>
              <w:t>有针对性地破解高校思想政治工作改革攻坚过程中遇到的重点和难点问题</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思政教师满意度</w:t>
            </w:r>
          </w:p>
        </w:tc>
        <w:tc>
          <w:tcPr>
            <w:tcW w:w="3430" w:type="dxa"/>
            <w:vAlign w:val="center"/>
          </w:tcPr>
          <w:p w:rsidR="009F2C0D" w:rsidRDefault="009F2C0D" w:rsidP="00CB0BC4">
            <w:pPr>
              <w:pStyle w:val="20"/>
            </w:pPr>
            <w:r>
              <w:t>思政教师满意度</w:t>
            </w:r>
          </w:p>
        </w:tc>
        <w:tc>
          <w:tcPr>
            <w:tcW w:w="2551" w:type="dxa"/>
            <w:vAlign w:val="center"/>
          </w:tcPr>
          <w:p w:rsidR="009F2C0D" w:rsidRDefault="009F2C0D" w:rsidP="00CB0BC4">
            <w:pPr>
              <w:pStyle w:val="20"/>
            </w:pPr>
            <w:r>
              <w:t>≥95%</w:t>
            </w:r>
          </w:p>
        </w:tc>
      </w:tr>
    </w:tbl>
    <w:p w:rsidR="009F2C0D" w:rsidRDefault="009F2C0D" w:rsidP="009F2C0D">
      <w:pPr>
        <w:sectPr w:rsidR="009F2C0D">
          <w:pgSz w:w="11900" w:h="16840"/>
          <w:pgMar w:top="1984" w:right="1304" w:bottom="1134" w:left="1304" w:header="720" w:footer="720" w:gutter="0"/>
          <w:cols w:space="720"/>
        </w:sectPr>
      </w:pPr>
    </w:p>
    <w:p w:rsidR="009F2C0D" w:rsidRDefault="009F2C0D" w:rsidP="009F2C0D">
      <w:pPr>
        <w:jc w:val="center"/>
      </w:pPr>
    </w:p>
    <w:p w:rsidR="009F2C0D" w:rsidRDefault="009F2C0D" w:rsidP="009F2C0D">
      <w:pPr>
        <w:ind w:firstLine="560"/>
        <w:outlineLvl w:val="3"/>
      </w:pPr>
      <w:bookmarkStart w:id="16" w:name="_Toc159186074"/>
      <w:r>
        <w:rPr>
          <w:rFonts w:ascii="方正仿宋_GBK" w:eastAsia="方正仿宋_GBK" w:hAnsi="方正仿宋_GBK" w:cs="方正仿宋_GBK"/>
          <w:sz w:val="28"/>
        </w:rPr>
        <w:t>379.增强天津科技大学资产经营有限公司资本实力绩效目标表</w:t>
      </w:r>
      <w:bookmarkEnd w:id="1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9F2C0D"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9F2C0D" w:rsidRDefault="009F2C0D" w:rsidP="00CB0BC4">
            <w:pPr>
              <w:pStyle w:val="5"/>
            </w:pPr>
            <w:r>
              <w:t>330221天津科技大学</w:t>
            </w:r>
          </w:p>
        </w:tc>
        <w:tc>
          <w:tcPr>
            <w:tcW w:w="1276" w:type="dxa"/>
            <w:tcBorders>
              <w:top w:val="single" w:sz="6" w:space="0" w:color="FFFFFF"/>
              <w:left w:val="single" w:sz="6" w:space="0" w:color="FFFFFF"/>
              <w:right w:val="single" w:sz="6" w:space="0" w:color="FFFFFF"/>
            </w:tcBorders>
            <w:vAlign w:val="center"/>
          </w:tcPr>
          <w:p w:rsidR="009F2C0D" w:rsidRDefault="009F2C0D" w:rsidP="00CB0BC4">
            <w:pPr>
              <w:pStyle w:val="40"/>
            </w:pPr>
            <w:r>
              <w:t>单位：万元</w:t>
            </w:r>
          </w:p>
        </w:tc>
      </w:tr>
      <w:tr w:rsidR="009F2C0D" w:rsidTr="00CB0BC4">
        <w:trPr>
          <w:trHeight w:val="369"/>
          <w:jc w:val="center"/>
        </w:trPr>
        <w:tc>
          <w:tcPr>
            <w:tcW w:w="1276" w:type="dxa"/>
            <w:vAlign w:val="center"/>
          </w:tcPr>
          <w:p w:rsidR="009F2C0D" w:rsidRDefault="009F2C0D" w:rsidP="00CB0BC4">
            <w:pPr>
              <w:pStyle w:val="10"/>
            </w:pPr>
            <w:r>
              <w:t>项目名称</w:t>
            </w:r>
          </w:p>
        </w:tc>
        <w:tc>
          <w:tcPr>
            <w:tcW w:w="8590" w:type="dxa"/>
            <w:gridSpan w:val="6"/>
            <w:vAlign w:val="center"/>
          </w:tcPr>
          <w:p w:rsidR="009F2C0D" w:rsidRDefault="009F2C0D" w:rsidP="00CB0BC4">
            <w:pPr>
              <w:pStyle w:val="20"/>
            </w:pPr>
            <w:r>
              <w:t>增强天津科技大学资产经营有限公司资本实力</w:t>
            </w:r>
          </w:p>
        </w:tc>
      </w:tr>
      <w:tr w:rsidR="009F2C0D" w:rsidTr="00CB0BC4">
        <w:trPr>
          <w:trHeight w:val="369"/>
          <w:jc w:val="center"/>
        </w:trPr>
        <w:tc>
          <w:tcPr>
            <w:tcW w:w="1276" w:type="dxa"/>
            <w:vMerge w:val="restart"/>
            <w:vAlign w:val="center"/>
          </w:tcPr>
          <w:p w:rsidR="009F2C0D" w:rsidRDefault="009F2C0D" w:rsidP="00CB0BC4">
            <w:pPr>
              <w:pStyle w:val="10"/>
            </w:pPr>
            <w:r>
              <w:t>预算规模及资金用途</w:t>
            </w:r>
          </w:p>
        </w:tc>
        <w:tc>
          <w:tcPr>
            <w:tcW w:w="1276" w:type="dxa"/>
            <w:vAlign w:val="center"/>
          </w:tcPr>
          <w:p w:rsidR="009F2C0D" w:rsidRDefault="009F2C0D" w:rsidP="00CB0BC4">
            <w:pPr>
              <w:pStyle w:val="10"/>
            </w:pPr>
            <w:r>
              <w:t>预算数</w:t>
            </w:r>
          </w:p>
        </w:tc>
        <w:tc>
          <w:tcPr>
            <w:tcW w:w="1332" w:type="dxa"/>
            <w:vAlign w:val="center"/>
          </w:tcPr>
          <w:p w:rsidR="009F2C0D" w:rsidRDefault="009F2C0D" w:rsidP="00CB0BC4">
            <w:pPr>
              <w:pStyle w:val="20"/>
            </w:pPr>
            <w:r>
              <w:t>0.22</w:t>
            </w:r>
          </w:p>
        </w:tc>
        <w:tc>
          <w:tcPr>
            <w:tcW w:w="1587" w:type="dxa"/>
            <w:vAlign w:val="center"/>
          </w:tcPr>
          <w:p w:rsidR="009F2C0D" w:rsidRDefault="009F2C0D" w:rsidP="00CB0BC4">
            <w:pPr>
              <w:pStyle w:val="10"/>
            </w:pPr>
            <w:r>
              <w:t>其中：财政    资金</w:t>
            </w:r>
          </w:p>
        </w:tc>
        <w:tc>
          <w:tcPr>
            <w:tcW w:w="1843" w:type="dxa"/>
            <w:vAlign w:val="center"/>
          </w:tcPr>
          <w:p w:rsidR="009F2C0D" w:rsidRDefault="009F2C0D" w:rsidP="00CB0BC4">
            <w:pPr>
              <w:pStyle w:val="20"/>
            </w:pPr>
            <w:r>
              <w:t>0.22</w:t>
            </w:r>
          </w:p>
        </w:tc>
        <w:tc>
          <w:tcPr>
            <w:tcW w:w="1276" w:type="dxa"/>
            <w:vAlign w:val="center"/>
          </w:tcPr>
          <w:p w:rsidR="009F2C0D" w:rsidRDefault="009F2C0D" w:rsidP="00CB0BC4">
            <w:pPr>
              <w:pStyle w:val="10"/>
            </w:pPr>
            <w:r>
              <w:t>其他资金</w:t>
            </w:r>
          </w:p>
        </w:tc>
        <w:tc>
          <w:tcPr>
            <w:tcW w:w="1276" w:type="dxa"/>
            <w:vAlign w:val="center"/>
          </w:tcPr>
          <w:p w:rsidR="009F2C0D" w:rsidRDefault="009F2C0D" w:rsidP="00CB0BC4">
            <w:pPr>
              <w:pStyle w:val="20"/>
            </w:pPr>
          </w:p>
        </w:tc>
      </w:tr>
      <w:tr w:rsidR="009F2C0D" w:rsidTr="00CB0BC4">
        <w:trPr>
          <w:trHeight w:val="369"/>
          <w:jc w:val="center"/>
        </w:trPr>
        <w:tc>
          <w:tcPr>
            <w:tcW w:w="1276" w:type="dxa"/>
            <w:vMerge/>
          </w:tcPr>
          <w:p w:rsidR="009F2C0D" w:rsidRDefault="009F2C0D" w:rsidP="00CB0BC4"/>
        </w:tc>
        <w:tc>
          <w:tcPr>
            <w:tcW w:w="8590" w:type="dxa"/>
            <w:gridSpan w:val="6"/>
            <w:vAlign w:val="center"/>
          </w:tcPr>
          <w:p w:rsidR="009F2C0D" w:rsidRDefault="009F2C0D" w:rsidP="00CB0BC4">
            <w:pPr>
              <w:pStyle w:val="20"/>
            </w:pPr>
            <w:r>
              <w:t>用于运转耗材</w:t>
            </w:r>
          </w:p>
        </w:tc>
      </w:tr>
      <w:tr w:rsidR="009F2C0D" w:rsidTr="00CB0BC4">
        <w:trPr>
          <w:trHeight w:val="369"/>
          <w:jc w:val="center"/>
        </w:trPr>
        <w:tc>
          <w:tcPr>
            <w:tcW w:w="1276" w:type="dxa"/>
            <w:vAlign w:val="center"/>
          </w:tcPr>
          <w:p w:rsidR="009F2C0D" w:rsidRDefault="009F2C0D" w:rsidP="00CB0BC4">
            <w:pPr>
              <w:pStyle w:val="10"/>
            </w:pPr>
            <w:r>
              <w:t>绩效目标</w:t>
            </w:r>
          </w:p>
        </w:tc>
        <w:tc>
          <w:tcPr>
            <w:tcW w:w="8590" w:type="dxa"/>
            <w:gridSpan w:val="6"/>
            <w:vAlign w:val="center"/>
          </w:tcPr>
          <w:p w:rsidR="009F2C0D" w:rsidRDefault="009F2C0D" w:rsidP="00CB0BC4">
            <w:pPr>
              <w:pStyle w:val="20"/>
            </w:pPr>
            <w:r>
              <w:t>1.配合学校科技成果转化，推动企业高质量发展</w:t>
            </w:r>
          </w:p>
        </w:tc>
      </w:tr>
    </w:tbl>
    <w:p w:rsidR="009F2C0D" w:rsidRDefault="009F2C0D" w:rsidP="009F2C0D">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9F2C0D" w:rsidTr="00CB0BC4">
        <w:trPr>
          <w:trHeight w:val="397"/>
          <w:tblHeader/>
          <w:jc w:val="center"/>
        </w:trPr>
        <w:tc>
          <w:tcPr>
            <w:tcW w:w="1276" w:type="dxa"/>
            <w:vAlign w:val="center"/>
          </w:tcPr>
          <w:p w:rsidR="009F2C0D" w:rsidRDefault="009F2C0D" w:rsidP="00CB0BC4">
            <w:pPr>
              <w:pStyle w:val="10"/>
            </w:pPr>
            <w:r>
              <w:t>一级指标</w:t>
            </w:r>
          </w:p>
        </w:tc>
        <w:tc>
          <w:tcPr>
            <w:tcW w:w="1276" w:type="dxa"/>
            <w:vAlign w:val="center"/>
          </w:tcPr>
          <w:p w:rsidR="009F2C0D" w:rsidRDefault="009F2C0D" w:rsidP="00CB0BC4">
            <w:pPr>
              <w:pStyle w:val="10"/>
            </w:pPr>
            <w:r>
              <w:t>二级指标</w:t>
            </w:r>
          </w:p>
        </w:tc>
        <w:tc>
          <w:tcPr>
            <w:tcW w:w="1332" w:type="dxa"/>
            <w:vAlign w:val="center"/>
          </w:tcPr>
          <w:p w:rsidR="009F2C0D" w:rsidRDefault="009F2C0D" w:rsidP="00CB0BC4">
            <w:pPr>
              <w:pStyle w:val="10"/>
            </w:pPr>
            <w:r>
              <w:t>三级指标</w:t>
            </w:r>
          </w:p>
        </w:tc>
        <w:tc>
          <w:tcPr>
            <w:tcW w:w="3430" w:type="dxa"/>
            <w:vAlign w:val="center"/>
          </w:tcPr>
          <w:p w:rsidR="009F2C0D" w:rsidRDefault="009F2C0D" w:rsidP="00CB0BC4">
            <w:pPr>
              <w:pStyle w:val="10"/>
            </w:pPr>
            <w:r>
              <w:t>绩效指标描述</w:t>
            </w:r>
          </w:p>
        </w:tc>
        <w:tc>
          <w:tcPr>
            <w:tcW w:w="2551" w:type="dxa"/>
            <w:vAlign w:val="center"/>
          </w:tcPr>
          <w:p w:rsidR="009F2C0D" w:rsidRDefault="009F2C0D" w:rsidP="00CB0BC4">
            <w:pPr>
              <w:pStyle w:val="10"/>
            </w:pPr>
            <w:r>
              <w:t>指标值</w:t>
            </w:r>
          </w:p>
        </w:tc>
      </w:tr>
      <w:tr w:rsidR="009F2C0D" w:rsidTr="00CB0BC4">
        <w:trPr>
          <w:trHeight w:val="369"/>
          <w:jc w:val="center"/>
        </w:trPr>
        <w:tc>
          <w:tcPr>
            <w:tcW w:w="1276" w:type="dxa"/>
            <w:vMerge w:val="restart"/>
            <w:vAlign w:val="center"/>
          </w:tcPr>
          <w:p w:rsidR="009F2C0D" w:rsidRDefault="009F2C0D" w:rsidP="00CB0BC4">
            <w:pPr>
              <w:pStyle w:val="3"/>
            </w:pPr>
            <w:r>
              <w:t>产出指标</w:t>
            </w:r>
          </w:p>
        </w:tc>
        <w:tc>
          <w:tcPr>
            <w:tcW w:w="1276" w:type="dxa"/>
            <w:vAlign w:val="center"/>
          </w:tcPr>
          <w:p w:rsidR="009F2C0D" w:rsidRDefault="009F2C0D" w:rsidP="00CB0BC4">
            <w:pPr>
              <w:pStyle w:val="20"/>
            </w:pPr>
            <w:r>
              <w:t>数量指标</w:t>
            </w:r>
          </w:p>
        </w:tc>
        <w:tc>
          <w:tcPr>
            <w:tcW w:w="1332" w:type="dxa"/>
            <w:vAlign w:val="center"/>
          </w:tcPr>
          <w:p w:rsidR="009F2C0D" w:rsidRDefault="009F2C0D" w:rsidP="00CB0BC4">
            <w:pPr>
              <w:pStyle w:val="20"/>
            </w:pPr>
            <w:r>
              <w:t>增加企业资本金注入</w:t>
            </w:r>
          </w:p>
        </w:tc>
        <w:tc>
          <w:tcPr>
            <w:tcW w:w="3430" w:type="dxa"/>
            <w:vAlign w:val="center"/>
          </w:tcPr>
          <w:p w:rsidR="009F2C0D" w:rsidRDefault="009F2C0D" w:rsidP="00CB0BC4">
            <w:pPr>
              <w:pStyle w:val="20"/>
            </w:pPr>
            <w:r>
              <w:t>增加企业资本金注入</w:t>
            </w:r>
          </w:p>
        </w:tc>
        <w:tc>
          <w:tcPr>
            <w:tcW w:w="2551" w:type="dxa"/>
            <w:vAlign w:val="center"/>
          </w:tcPr>
          <w:p w:rsidR="009F2C0D" w:rsidRDefault="009F2C0D" w:rsidP="00CB0BC4">
            <w:pPr>
              <w:pStyle w:val="20"/>
            </w:pPr>
            <w:r>
              <w:t>1家</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质量指标</w:t>
            </w:r>
          </w:p>
        </w:tc>
        <w:tc>
          <w:tcPr>
            <w:tcW w:w="1332" w:type="dxa"/>
            <w:vAlign w:val="center"/>
          </w:tcPr>
          <w:p w:rsidR="009F2C0D" w:rsidRDefault="009F2C0D" w:rsidP="00CB0BC4">
            <w:pPr>
              <w:pStyle w:val="20"/>
            </w:pPr>
            <w:r>
              <w:t>资金使用率</w:t>
            </w:r>
          </w:p>
        </w:tc>
        <w:tc>
          <w:tcPr>
            <w:tcW w:w="3430" w:type="dxa"/>
            <w:vAlign w:val="center"/>
          </w:tcPr>
          <w:p w:rsidR="009F2C0D" w:rsidRDefault="009F2C0D" w:rsidP="00CB0BC4">
            <w:pPr>
              <w:pStyle w:val="20"/>
            </w:pPr>
            <w:r>
              <w:t>资金使用率</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时效指标</w:t>
            </w:r>
          </w:p>
        </w:tc>
        <w:tc>
          <w:tcPr>
            <w:tcW w:w="1332" w:type="dxa"/>
            <w:vAlign w:val="center"/>
          </w:tcPr>
          <w:p w:rsidR="009F2C0D" w:rsidRDefault="009F2C0D" w:rsidP="00CB0BC4">
            <w:pPr>
              <w:pStyle w:val="20"/>
            </w:pPr>
            <w:r>
              <w:t>资金到位及时性</w:t>
            </w:r>
          </w:p>
        </w:tc>
        <w:tc>
          <w:tcPr>
            <w:tcW w:w="3430" w:type="dxa"/>
            <w:vAlign w:val="center"/>
          </w:tcPr>
          <w:p w:rsidR="009F2C0D" w:rsidRDefault="009F2C0D" w:rsidP="00CB0BC4">
            <w:pPr>
              <w:pStyle w:val="20"/>
            </w:pPr>
            <w:r>
              <w:t>资金到位及时性</w:t>
            </w:r>
          </w:p>
        </w:tc>
        <w:tc>
          <w:tcPr>
            <w:tcW w:w="2551" w:type="dxa"/>
            <w:vAlign w:val="center"/>
          </w:tcPr>
          <w:p w:rsidR="009F2C0D" w:rsidRDefault="009F2C0D" w:rsidP="00CB0BC4">
            <w:pPr>
              <w:pStyle w:val="20"/>
            </w:pPr>
            <w:r>
              <w:t>100%</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成本指标</w:t>
            </w:r>
          </w:p>
        </w:tc>
        <w:tc>
          <w:tcPr>
            <w:tcW w:w="1332" w:type="dxa"/>
            <w:vAlign w:val="center"/>
          </w:tcPr>
          <w:p w:rsidR="009F2C0D" w:rsidRDefault="009F2C0D" w:rsidP="00CB0BC4">
            <w:pPr>
              <w:pStyle w:val="20"/>
            </w:pPr>
            <w:r>
              <w:t>拨付资金</w:t>
            </w:r>
          </w:p>
        </w:tc>
        <w:tc>
          <w:tcPr>
            <w:tcW w:w="3430" w:type="dxa"/>
            <w:vAlign w:val="center"/>
          </w:tcPr>
          <w:p w:rsidR="009F2C0D" w:rsidRDefault="009F2C0D" w:rsidP="00CB0BC4">
            <w:pPr>
              <w:pStyle w:val="20"/>
            </w:pPr>
            <w:r>
              <w:t>支出金额不高于0.22万元</w:t>
            </w:r>
          </w:p>
        </w:tc>
        <w:tc>
          <w:tcPr>
            <w:tcW w:w="2551" w:type="dxa"/>
            <w:vAlign w:val="center"/>
          </w:tcPr>
          <w:p w:rsidR="009F2C0D" w:rsidRDefault="009F2C0D" w:rsidP="00CB0BC4">
            <w:pPr>
              <w:pStyle w:val="20"/>
            </w:pPr>
            <w:r>
              <w:t>足额拨付</w:t>
            </w:r>
          </w:p>
        </w:tc>
      </w:tr>
      <w:tr w:rsidR="009F2C0D" w:rsidTr="00CB0BC4">
        <w:trPr>
          <w:trHeight w:val="369"/>
          <w:jc w:val="center"/>
        </w:trPr>
        <w:tc>
          <w:tcPr>
            <w:tcW w:w="1276" w:type="dxa"/>
            <w:vMerge w:val="restart"/>
            <w:vAlign w:val="center"/>
          </w:tcPr>
          <w:p w:rsidR="009F2C0D" w:rsidRDefault="009F2C0D" w:rsidP="00CB0BC4">
            <w:pPr>
              <w:pStyle w:val="3"/>
            </w:pPr>
            <w:r>
              <w:t>效益指标</w:t>
            </w:r>
          </w:p>
        </w:tc>
        <w:tc>
          <w:tcPr>
            <w:tcW w:w="1276" w:type="dxa"/>
            <w:vAlign w:val="center"/>
          </w:tcPr>
          <w:p w:rsidR="009F2C0D" w:rsidRDefault="009F2C0D" w:rsidP="00CB0BC4">
            <w:pPr>
              <w:pStyle w:val="20"/>
            </w:pPr>
            <w:r>
              <w:t>经济效益指标</w:t>
            </w:r>
          </w:p>
        </w:tc>
        <w:tc>
          <w:tcPr>
            <w:tcW w:w="1332" w:type="dxa"/>
            <w:vAlign w:val="center"/>
          </w:tcPr>
          <w:p w:rsidR="009F2C0D" w:rsidRDefault="009F2C0D" w:rsidP="00CB0BC4">
            <w:pPr>
              <w:pStyle w:val="20"/>
            </w:pPr>
            <w:r>
              <w:t>企业经济效益</w:t>
            </w:r>
          </w:p>
        </w:tc>
        <w:tc>
          <w:tcPr>
            <w:tcW w:w="3430" w:type="dxa"/>
            <w:vAlign w:val="center"/>
          </w:tcPr>
          <w:p w:rsidR="009F2C0D" w:rsidRDefault="009F2C0D" w:rsidP="00CB0BC4">
            <w:pPr>
              <w:pStyle w:val="20"/>
            </w:pPr>
            <w:r>
              <w:t>企业经济效益</w:t>
            </w:r>
          </w:p>
        </w:tc>
        <w:tc>
          <w:tcPr>
            <w:tcW w:w="2551" w:type="dxa"/>
            <w:vAlign w:val="center"/>
          </w:tcPr>
          <w:p w:rsidR="009F2C0D" w:rsidRDefault="009F2C0D" w:rsidP="00CB0BC4">
            <w:pPr>
              <w:pStyle w:val="20"/>
            </w:pPr>
            <w:r>
              <w:t>增强企业经济效益</w:t>
            </w:r>
          </w:p>
        </w:tc>
      </w:tr>
      <w:tr w:rsidR="009F2C0D" w:rsidTr="00CB0BC4">
        <w:trPr>
          <w:trHeight w:val="369"/>
          <w:jc w:val="center"/>
        </w:trPr>
        <w:tc>
          <w:tcPr>
            <w:tcW w:w="1276" w:type="dxa"/>
            <w:vMerge/>
            <w:vAlign w:val="center"/>
          </w:tcPr>
          <w:p w:rsidR="009F2C0D" w:rsidRDefault="009F2C0D" w:rsidP="00CB0BC4"/>
        </w:tc>
        <w:tc>
          <w:tcPr>
            <w:tcW w:w="1276" w:type="dxa"/>
            <w:vAlign w:val="center"/>
          </w:tcPr>
          <w:p w:rsidR="009F2C0D" w:rsidRDefault="009F2C0D" w:rsidP="00CB0BC4">
            <w:pPr>
              <w:pStyle w:val="20"/>
            </w:pPr>
            <w:r>
              <w:t>社会效益指标</w:t>
            </w:r>
          </w:p>
        </w:tc>
        <w:tc>
          <w:tcPr>
            <w:tcW w:w="1332" w:type="dxa"/>
            <w:vAlign w:val="center"/>
          </w:tcPr>
          <w:p w:rsidR="009F2C0D" w:rsidRDefault="009F2C0D" w:rsidP="00CB0BC4">
            <w:pPr>
              <w:pStyle w:val="20"/>
            </w:pPr>
            <w:r>
              <w:t>技术突破创新</w:t>
            </w:r>
          </w:p>
        </w:tc>
        <w:tc>
          <w:tcPr>
            <w:tcW w:w="3430" w:type="dxa"/>
            <w:vAlign w:val="center"/>
          </w:tcPr>
          <w:p w:rsidR="009F2C0D" w:rsidRDefault="009F2C0D" w:rsidP="00CB0BC4">
            <w:pPr>
              <w:pStyle w:val="20"/>
            </w:pPr>
            <w:r>
              <w:t>技术突破创新</w:t>
            </w:r>
          </w:p>
        </w:tc>
        <w:tc>
          <w:tcPr>
            <w:tcW w:w="2551" w:type="dxa"/>
            <w:vAlign w:val="center"/>
          </w:tcPr>
          <w:p w:rsidR="009F2C0D" w:rsidRDefault="009F2C0D" w:rsidP="00CB0BC4">
            <w:pPr>
              <w:pStyle w:val="20"/>
            </w:pPr>
            <w:r>
              <w:t>申请或授权专利技术数量&gt;1</w:t>
            </w:r>
          </w:p>
        </w:tc>
      </w:tr>
      <w:tr w:rsidR="009F2C0D" w:rsidTr="00CB0BC4">
        <w:trPr>
          <w:trHeight w:val="369"/>
          <w:jc w:val="center"/>
        </w:trPr>
        <w:tc>
          <w:tcPr>
            <w:tcW w:w="1276" w:type="dxa"/>
            <w:vAlign w:val="center"/>
          </w:tcPr>
          <w:p w:rsidR="009F2C0D" w:rsidRDefault="009F2C0D" w:rsidP="00CB0BC4">
            <w:pPr>
              <w:pStyle w:val="3"/>
            </w:pPr>
            <w:r>
              <w:t>满意度指标</w:t>
            </w:r>
          </w:p>
        </w:tc>
        <w:tc>
          <w:tcPr>
            <w:tcW w:w="1276" w:type="dxa"/>
            <w:vAlign w:val="center"/>
          </w:tcPr>
          <w:p w:rsidR="009F2C0D" w:rsidRDefault="009F2C0D" w:rsidP="00CB0BC4">
            <w:pPr>
              <w:pStyle w:val="20"/>
            </w:pPr>
            <w:r>
              <w:t>服务对象满意度指标</w:t>
            </w:r>
          </w:p>
        </w:tc>
        <w:tc>
          <w:tcPr>
            <w:tcW w:w="1332" w:type="dxa"/>
            <w:vAlign w:val="center"/>
          </w:tcPr>
          <w:p w:rsidR="009F2C0D" w:rsidRDefault="009F2C0D" w:rsidP="00CB0BC4">
            <w:pPr>
              <w:pStyle w:val="20"/>
            </w:pPr>
            <w:r>
              <w:t>企业满意度</w:t>
            </w:r>
          </w:p>
        </w:tc>
        <w:tc>
          <w:tcPr>
            <w:tcW w:w="3430" w:type="dxa"/>
            <w:vAlign w:val="center"/>
          </w:tcPr>
          <w:p w:rsidR="009F2C0D" w:rsidRDefault="009F2C0D" w:rsidP="00CB0BC4">
            <w:pPr>
              <w:pStyle w:val="20"/>
            </w:pPr>
            <w:r>
              <w:t>企业满意度</w:t>
            </w:r>
          </w:p>
        </w:tc>
        <w:tc>
          <w:tcPr>
            <w:tcW w:w="2551" w:type="dxa"/>
            <w:vAlign w:val="center"/>
          </w:tcPr>
          <w:p w:rsidR="009F2C0D" w:rsidRDefault="009F2C0D" w:rsidP="00CB0BC4">
            <w:pPr>
              <w:pStyle w:val="20"/>
            </w:pPr>
            <w:r>
              <w:t>基本满意</w:t>
            </w:r>
          </w:p>
        </w:tc>
      </w:tr>
    </w:tbl>
    <w:p w:rsidR="009F2C0D" w:rsidRDefault="009F2C0D" w:rsidP="009F2C0D">
      <w:pPr>
        <w:sectPr w:rsidR="009F2C0D">
          <w:pgSz w:w="11900" w:h="16840"/>
          <w:pgMar w:top="1984" w:right="1304" w:bottom="1134" w:left="1304" w:header="720" w:footer="720" w:gutter="0"/>
          <w:cols w:space="720"/>
        </w:sectPr>
      </w:pPr>
    </w:p>
    <w:p w:rsidR="00B152B5" w:rsidRDefault="00B152B5"/>
    <w:sectPr w:rsidR="00B15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2B5" w:rsidRDefault="00B152B5" w:rsidP="009F2C0D">
      <w:r>
        <w:separator/>
      </w:r>
    </w:p>
  </w:endnote>
  <w:endnote w:type="continuationSeparator" w:id="1">
    <w:p w:rsidR="00B152B5" w:rsidRDefault="00B152B5" w:rsidP="009F2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2B5" w:rsidRDefault="00B152B5" w:rsidP="009F2C0D">
      <w:r>
        <w:separator/>
      </w:r>
    </w:p>
  </w:footnote>
  <w:footnote w:type="continuationSeparator" w:id="1">
    <w:p w:rsidR="00B152B5" w:rsidRDefault="00B152B5" w:rsidP="009F2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C0D"/>
    <w:rsid w:val="009F2C0D"/>
    <w:rsid w:val="00B15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F2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F2C0D"/>
    <w:rPr>
      <w:sz w:val="18"/>
      <w:szCs w:val="18"/>
    </w:rPr>
  </w:style>
  <w:style w:type="paragraph" w:styleId="a4">
    <w:name w:val="footer"/>
    <w:basedOn w:val="a"/>
    <w:link w:val="Char0"/>
    <w:uiPriority w:val="99"/>
    <w:unhideWhenUsed/>
    <w:rsid w:val="009F2C0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F2C0D"/>
    <w:rPr>
      <w:sz w:val="18"/>
      <w:szCs w:val="18"/>
    </w:rPr>
  </w:style>
  <w:style w:type="paragraph" w:styleId="1">
    <w:name w:val="toc 1"/>
    <w:basedOn w:val="a"/>
    <w:next w:val="a"/>
    <w:uiPriority w:val="39"/>
    <w:qFormat/>
    <w:rsid w:val="009F2C0D"/>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9F2C0D"/>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9F2C0D"/>
    <w:pPr>
      <w:widowControl/>
      <w:ind w:left="240"/>
      <w:jc w:val="left"/>
    </w:pPr>
    <w:rPr>
      <w:rFonts w:ascii="Times New Roman" w:eastAsia="Times New Roman" w:hAnsi="Times New Roman" w:cs="Times New Roman"/>
      <w:kern w:val="0"/>
      <w:sz w:val="24"/>
      <w:szCs w:val="24"/>
      <w:lang w:eastAsia="uk-UA"/>
    </w:rPr>
  </w:style>
  <w:style w:type="table" w:styleId="a5">
    <w:name w:val="Table Grid"/>
    <w:basedOn w:val="a1"/>
    <w:qFormat/>
    <w:rsid w:val="009F2C0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9F2C0D"/>
    <w:rPr>
      <w:color w:val="0000FF" w:themeColor="hyperlink"/>
      <w:u w:val="single"/>
    </w:rPr>
  </w:style>
  <w:style w:type="paragraph" w:customStyle="1" w:styleId="-">
    <w:name w:val="插入文本样式-插入总体目标文件"/>
    <w:basedOn w:val="a"/>
    <w:qFormat/>
    <w:rsid w:val="009F2C0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9F2C0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9F2C0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9F2C0D"/>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9F2C0D"/>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9F2C0D"/>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9F2C0D"/>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9F2C0D"/>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2024-02-19T07:10:00Z</dcterms:created>
  <dcterms:modified xsi:type="dcterms:W3CDTF">2024-02-19T07:11:00Z</dcterms:modified>
</cp:coreProperties>
</file>